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88394" w14:textId="77777777" w:rsidR="008C46F9" w:rsidRPr="002822B0" w:rsidRDefault="008C46F9" w:rsidP="008C46F9">
      <w:pPr>
        <w:spacing w:after="120" w:line="240" w:lineRule="auto"/>
        <w:contextualSpacing/>
        <w:jc w:val="center"/>
        <w:rPr>
          <w:rFonts w:eastAsia="Calibri" w:cstheme="minorHAnsi"/>
          <w:b/>
        </w:rPr>
      </w:pPr>
      <w:r w:rsidRPr="002822B0">
        <w:rPr>
          <w:rFonts w:eastAsia="Calibri" w:cstheme="minorHAnsi"/>
          <w:b/>
        </w:rPr>
        <w:t>VA/UCLA Research Faculty Group Meeting Minutes</w:t>
      </w:r>
    </w:p>
    <w:p w14:paraId="1BAC6B22" w14:textId="30364E64" w:rsidR="008C46F9" w:rsidRPr="002822B0" w:rsidRDefault="008C46F9" w:rsidP="008C46F9">
      <w:pPr>
        <w:spacing w:after="120" w:line="240" w:lineRule="auto"/>
        <w:contextualSpacing/>
        <w:jc w:val="center"/>
        <w:rPr>
          <w:rFonts w:eastAsia="Calibri" w:cstheme="minorHAnsi"/>
          <w:b/>
        </w:rPr>
      </w:pPr>
      <w:r w:rsidRPr="002822B0">
        <w:rPr>
          <w:rFonts w:eastAsia="Calibri" w:cstheme="minorHAnsi"/>
          <w:b/>
        </w:rPr>
        <w:t xml:space="preserve">Friday, </w:t>
      </w:r>
      <w:r w:rsidR="001029A3" w:rsidRPr="002822B0">
        <w:rPr>
          <w:rFonts w:eastAsia="Calibri" w:cstheme="minorHAnsi"/>
          <w:b/>
        </w:rPr>
        <w:t>June 14,</w:t>
      </w:r>
      <w:r w:rsidR="009E58B5" w:rsidRPr="002822B0">
        <w:rPr>
          <w:rFonts w:eastAsia="Calibri" w:cstheme="minorHAnsi"/>
          <w:b/>
        </w:rPr>
        <w:t xml:space="preserve"> </w:t>
      </w:r>
      <w:r w:rsidR="001029A3" w:rsidRPr="002822B0">
        <w:rPr>
          <w:rFonts w:eastAsia="Calibri" w:cstheme="minorHAnsi"/>
          <w:b/>
        </w:rPr>
        <w:t>2019</w:t>
      </w:r>
    </w:p>
    <w:p w14:paraId="7C4C68FA" w14:textId="77777777" w:rsidR="007E2069" w:rsidRPr="002822B0" w:rsidRDefault="007E2069" w:rsidP="009E5D0D">
      <w:pPr>
        <w:spacing w:after="120" w:line="240" w:lineRule="auto"/>
        <w:contextualSpacing/>
        <w:rPr>
          <w:rFonts w:eastAsia="Calibri" w:cstheme="minorHAnsi"/>
          <w:b/>
        </w:rPr>
      </w:pPr>
    </w:p>
    <w:p w14:paraId="2445FB42" w14:textId="42B0F2AF" w:rsidR="00D8544B" w:rsidRPr="002822B0" w:rsidRDefault="008C46F9" w:rsidP="008C46F9">
      <w:pPr>
        <w:spacing w:after="120" w:line="240" w:lineRule="auto"/>
        <w:contextualSpacing/>
        <w:rPr>
          <w:rFonts w:eastAsia="Calibri" w:cstheme="minorHAnsi"/>
          <w:b/>
        </w:rPr>
      </w:pPr>
      <w:r w:rsidRPr="002822B0">
        <w:rPr>
          <w:rFonts w:eastAsia="Calibri" w:cstheme="minorHAnsi"/>
          <w:b/>
        </w:rPr>
        <w:t>Facilitator</w:t>
      </w:r>
      <w:r w:rsidR="00572F6B" w:rsidRPr="002822B0">
        <w:rPr>
          <w:rFonts w:eastAsia="Calibri" w:cstheme="minorHAnsi"/>
          <w:b/>
        </w:rPr>
        <w:t>s</w:t>
      </w:r>
      <w:r w:rsidRPr="002822B0">
        <w:rPr>
          <w:rFonts w:eastAsia="Calibri" w:cstheme="minorHAnsi"/>
          <w:b/>
        </w:rPr>
        <w:t>:</w:t>
      </w:r>
      <w:r w:rsidRPr="002822B0">
        <w:rPr>
          <w:rFonts w:eastAsia="Calibri" w:cstheme="minorHAnsi"/>
        </w:rPr>
        <w:t xml:space="preserve"> D</w:t>
      </w:r>
      <w:r w:rsidR="00CF6D9F" w:rsidRPr="002822B0">
        <w:rPr>
          <w:rFonts w:eastAsia="Calibri" w:cstheme="minorHAnsi"/>
        </w:rPr>
        <w:t>r</w:t>
      </w:r>
      <w:r w:rsidRPr="002822B0">
        <w:rPr>
          <w:rFonts w:eastAsia="Calibri" w:cstheme="minorHAnsi"/>
        </w:rPr>
        <w:t>. Tannaz Moin</w:t>
      </w:r>
      <w:r w:rsidR="001029A3" w:rsidRPr="002822B0">
        <w:rPr>
          <w:rFonts w:eastAsia="Calibri" w:cstheme="minorHAnsi"/>
        </w:rPr>
        <w:t xml:space="preserve"> </w:t>
      </w:r>
    </w:p>
    <w:p w14:paraId="21FFD45C" w14:textId="77777777" w:rsidR="00D81F19" w:rsidRDefault="008C46F9" w:rsidP="00D81F19">
      <w:pPr>
        <w:spacing w:after="0" w:line="240" w:lineRule="auto"/>
        <w:rPr>
          <w:rFonts w:eastAsia="Calibri" w:cstheme="minorHAnsi"/>
          <w:b/>
        </w:rPr>
      </w:pPr>
      <w:r w:rsidRPr="002822B0">
        <w:rPr>
          <w:rFonts w:eastAsia="Calibri" w:cstheme="minorHAnsi"/>
          <w:b/>
        </w:rPr>
        <w:t>Faculty Attendees:</w:t>
      </w:r>
      <w:r w:rsidRPr="002822B0">
        <w:rPr>
          <w:rFonts w:eastAsia="Calibri" w:cstheme="minorHAnsi"/>
        </w:rPr>
        <w:t xml:space="preserve"> Drs.</w:t>
      </w:r>
      <w:r w:rsidR="000F519F" w:rsidRPr="002822B0">
        <w:rPr>
          <w:rFonts w:eastAsia="Calibri" w:cstheme="minorHAnsi"/>
        </w:rPr>
        <w:t xml:space="preserve"> </w:t>
      </w:r>
      <w:r w:rsidR="00B713EA" w:rsidRPr="002822B0">
        <w:rPr>
          <w:rFonts w:eastAsia="Calibri" w:cstheme="minorHAnsi"/>
        </w:rPr>
        <w:t>Russell Buhr,</w:t>
      </w:r>
      <w:r w:rsidRPr="002822B0">
        <w:rPr>
          <w:rFonts w:eastAsia="Calibri" w:cstheme="minorHAnsi"/>
        </w:rPr>
        <w:t xml:space="preserve"> </w:t>
      </w:r>
      <w:r w:rsidR="00B713EA" w:rsidRPr="002822B0">
        <w:rPr>
          <w:rFonts w:eastAsia="Calibri" w:cstheme="minorHAnsi"/>
        </w:rPr>
        <w:t>Noam Jacobs,</w:t>
      </w:r>
      <w:r w:rsidR="001029A3" w:rsidRPr="002822B0">
        <w:rPr>
          <w:rFonts w:eastAsia="Calibri" w:cstheme="minorHAnsi"/>
        </w:rPr>
        <w:t xml:space="preserve"> Angela Leung,</w:t>
      </w:r>
      <w:r w:rsidR="00B713EA" w:rsidRPr="002822B0">
        <w:rPr>
          <w:rFonts w:eastAsia="Calibri" w:cstheme="minorHAnsi"/>
        </w:rPr>
        <w:t xml:space="preserve"> Lucinda Leung,</w:t>
      </w:r>
      <w:r w:rsidR="00B713EA" w:rsidRPr="002822B0">
        <w:rPr>
          <w:rFonts w:cstheme="minorHAnsi"/>
        </w:rPr>
        <w:t xml:space="preserve"> </w:t>
      </w:r>
      <w:r w:rsidR="00B713EA" w:rsidRPr="002822B0">
        <w:rPr>
          <w:rFonts w:eastAsia="Calibri" w:cstheme="minorHAnsi"/>
        </w:rPr>
        <w:t>Zhaoping Li,</w:t>
      </w:r>
      <w:r w:rsidRPr="002822B0">
        <w:rPr>
          <w:rFonts w:eastAsia="Calibri" w:cstheme="minorHAnsi"/>
        </w:rPr>
        <w:t xml:space="preserve"> </w:t>
      </w:r>
      <w:r w:rsidR="00B713EA" w:rsidRPr="002822B0">
        <w:rPr>
          <w:rFonts w:eastAsia="Calibri" w:cstheme="minorHAnsi"/>
        </w:rPr>
        <w:t>M</w:t>
      </w:r>
      <w:r w:rsidR="007E2069" w:rsidRPr="002822B0">
        <w:rPr>
          <w:rFonts w:eastAsia="Calibri" w:cstheme="minorHAnsi"/>
        </w:rPr>
        <w:t>ichael Ong</w:t>
      </w:r>
      <w:r w:rsidR="006C1FF1" w:rsidRPr="002822B0">
        <w:rPr>
          <w:rFonts w:eastAsia="Calibri" w:cstheme="minorHAnsi"/>
        </w:rPr>
        <w:t>,</w:t>
      </w:r>
      <w:r w:rsidR="007E2069" w:rsidRPr="002822B0">
        <w:rPr>
          <w:rFonts w:eastAsia="Calibri" w:cstheme="minorHAnsi"/>
        </w:rPr>
        <w:t xml:space="preserve"> </w:t>
      </w:r>
      <w:r w:rsidR="006C1FF1" w:rsidRPr="002822B0">
        <w:rPr>
          <w:rFonts w:eastAsia="Calibri" w:cstheme="minorHAnsi"/>
        </w:rPr>
        <w:t>Anne Walling</w:t>
      </w:r>
      <w:r w:rsidR="00B713EA" w:rsidRPr="002822B0">
        <w:rPr>
          <w:rFonts w:eastAsia="Calibri" w:cstheme="minorHAnsi"/>
        </w:rPr>
        <w:t xml:space="preserve">, Andrew Wilson, </w:t>
      </w:r>
      <w:r w:rsidR="00A33EA7" w:rsidRPr="002822B0">
        <w:rPr>
          <w:rFonts w:eastAsia="Calibri" w:cstheme="minorHAnsi"/>
        </w:rPr>
        <w:t xml:space="preserve">&amp; </w:t>
      </w:r>
      <w:r w:rsidR="00B713EA" w:rsidRPr="002822B0">
        <w:rPr>
          <w:rFonts w:eastAsia="Calibri" w:cstheme="minorHAnsi"/>
        </w:rPr>
        <w:t xml:space="preserve">Boback Ziaeian. </w:t>
      </w:r>
      <w:r w:rsidR="006C1FF1" w:rsidRPr="002822B0">
        <w:rPr>
          <w:rFonts w:eastAsia="Calibri" w:cstheme="minorHAnsi"/>
        </w:rPr>
        <w:t xml:space="preserve"> </w:t>
      </w:r>
    </w:p>
    <w:p w14:paraId="39346856" w14:textId="7BDC4927" w:rsidR="00D8544B" w:rsidRDefault="008C46F9" w:rsidP="00D81F19">
      <w:pPr>
        <w:spacing w:after="0" w:line="240" w:lineRule="auto"/>
        <w:rPr>
          <w:rFonts w:eastAsia="Calibri" w:cstheme="minorHAnsi"/>
        </w:rPr>
      </w:pPr>
      <w:r w:rsidRPr="002822B0">
        <w:rPr>
          <w:rFonts w:eastAsia="Calibri" w:cstheme="minorHAnsi"/>
          <w:b/>
        </w:rPr>
        <w:t xml:space="preserve">UCLA Admin Attendees: </w:t>
      </w:r>
      <w:r w:rsidR="00E543E9" w:rsidRPr="002822B0">
        <w:rPr>
          <w:rFonts w:eastAsia="Calibri" w:cstheme="minorHAnsi"/>
        </w:rPr>
        <w:t xml:space="preserve">Jill Narciso, </w:t>
      </w:r>
      <w:r w:rsidR="00A33EA7" w:rsidRPr="002822B0">
        <w:rPr>
          <w:rFonts w:eastAsia="Calibri" w:cstheme="minorHAnsi"/>
        </w:rPr>
        <w:t>Ti</w:t>
      </w:r>
      <w:r w:rsidR="00B713EA" w:rsidRPr="002822B0">
        <w:rPr>
          <w:rFonts w:eastAsia="Calibri" w:cstheme="minorHAnsi"/>
        </w:rPr>
        <w:t xml:space="preserve">na Bulchand, Maricela Gonzalez, </w:t>
      </w:r>
      <w:r w:rsidR="00A33EA7" w:rsidRPr="002822B0">
        <w:rPr>
          <w:rFonts w:eastAsia="Calibri" w:cstheme="minorHAnsi"/>
        </w:rPr>
        <w:t xml:space="preserve">&amp; </w:t>
      </w:r>
      <w:r w:rsidR="00D81F19">
        <w:rPr>
          <w:rFonts w:eastAsia="Calibri" w:cstheme="minorHAnsi"/>
        </w:rPr>
        <w:t>Naseem Shariff</w:t>
      </w:r>
    </w:p>
    <w:p w14:paraId="4CEF4F35" w14:textId="77777777" w:rsidR="00D81F19" w:rsidRPr="00D81F19" w:rsidRDefault="00D81F19" w:rsidP="00D81F19">
      <w:pPr>
        <w:spacing w:after="0" w:line="240" w:lineRule="auto"/>
        <w:rPr>
          <w:rFonts w:eastAsia="Calibri" w:cstheme="minorHAnsi"/>
          <w:b/>
        </w:rPr>
      </w:pPr>
    </w:p>
    <w:p w14:paraId="2710FCDB" w14:textId="5DE165D4" w:rsidR="009E58B5" w:rsidRPr="002822B0" w:rsidRDefault="00D81F19" w:rsidP="009E58B5">
      <w:pPr>
        <w:pStyle w:val="ListParagraph"/>
        <w:numPr>
          <w:ilvl w:val="0"/>
          <w:numId w:val="3"/>
        </w:numPr>
        <w:rPr>
          <w:rFonts w:cstheme="minorHAnsi"/>
          <w:b/>
        </w:rPr>
      </w:pPr>
      <w:r>
        <w:rPr>
          <w:rFonts w:cstheme="minorHAnsi"/>
          <w:b/>
        </w:rPr>
        <w:t>Introductions</w:t>
      </w:r>
    </w:p>
    <w:p w14:paraId="51C115D4" w14:textId="4FC46520" w:rsidR="009E58B5" w:rsidRPr="002822B0" w:rsidRDefault="009E58B5" w:rsidP="009E58B5">
      <w:pPr>
        <w:pStyle w:val="ListParagraph"/>
        <w:numPr>
          <w:ilvl w:val="0"/>
          <w:numId w:val="4"/>
        </w:numPr>
        <w:rPr>
          <w:rFonts w:cstheme="minorHAnsi"/>
        </w:rPr>
      </w:pPr>
      <w:r w:rsidRPr="002822B0">
        <w:rPr>
          <w:rFonts w:cstheme="minorHAnsi"/>
        </w:rPr>
        <w:t xml:space="preserve">Introducing Maricela Gonzalez to VA – </w:t>
      </w:r>
      <w:r w:rsidR="00D81F19">
        <w:rPr>
          <w:rFonts w:cstheme="minorHAnsi"/>
        </w:rPr>
        <w:t>Joins our admin s</w:t>
      </w:r>
      <w:r w:rsidRPr="002822B0">
        <w:rPr>
          <w:rFonts w:cstheme="minorHAnsi"/>
        </w:rPr>
        <w:t xml:space="preserve">upport </w:t>
      </w:r>
      <w:r w:rsidR="00D81F19">
        <w:rPr>
          <w:rFonts w:cstheme="minorHAnsi"/>
        </w:rPr>
        <w:t>team and is working with faculty on project management issues, including IRB and</w:t>
      </w:r>
      <w:r w:rsidRPr="002822B0">
        <w:rPr>
          <w:rFonts w:cstheme="minorHAnsi"/>
        </w:rPr>
        <w:t xml:space="preserve"> HR</w:t>
      </w:r>
      <w:r w:rsidR="00D81F19">
        <w:rPr>
          <w:rFonts w:cstheme="minorHAnsi"/>
        </w:rPr>
        <w:t>. This position was informed by this groups feedback and intended to provide additional support for establishing/sustaining your VA research programs.</w:t>
      </w:r>
    </w:p>
    <w:p w14:paraId="5C82F95A" w14:textId="1A04AF60" w:rsidR="00975F6A" w:rsidRPr="002822B0" w:rsidRDefault="00975F6A" w:rsidP="00975F6A">
      <w:pPr>
        <w:pStyle w:val="ListParagraph"/>
        <w:ind w:left="1440"/>
        <w:rPr>
          <w:rFonts w:cstheme="minorHAnsi"/>
        </w:rPr>
      </w:pPr>
      <w:r w:rsidRPr="002822B0">
        <w:rPr>
          <w:rFonts w:cstheme="minorHAnsi"/>
        </w:rPr>
        <w:t>Contact information: WLA VA Building 500 room 3237</w:t>
      </w:r>
    </w:p>
    <w:p w14:paraId="50A06736" w14:textId="7074EDD8" w:rsidR="00975F6A" w:rsidRPr="002822B0" w:rsidRDefault="00975F6A" w:rsidP="00975F6A">
      <w:pPr>
        <w:pStyle w:val="ListParagraph"/>
        <w:ind w:left="1440"/>
        <w:rPr>
          <w:rFonts w:cstheme="minorHAnsi"/>
        </w:rPr>
      </w:pPr>
      <w:r w:rsidRPr="002822B0">
        <w:rPr>
          <w:rFonts w:cstheme="minorHAnsi"/>
        </w:rPr>
        <w:t>310-478-3711 ext</w:t>
      </w:r>
      <w:r w:rsidR="000F519F" w:rsidRPr="002822B0">
        <w:rPr>
          <w:rFonts w:cstheme="minorHAnsi"/>
        </w:rPr>
        <w:t>.</w:t>
      </w:r>
      <w:r w:rsidRPr="002822B0">
        <w:rPr>
          <w:rFonts w:cstheme="minorHAnsi"/>
        </w:rPr>
        <w:t xml:space="preserve"> 42873</w:t>
      </w:r>
    </w:p>
    <w:p w14:paraId="72E65BD8" w14:textId="618F0AF3" w:rsidR="00975F6A" w:rsidRPr="002822B0" w:rsidRDefault="0010414F" w:rsidP="00975F6A">
      <w:pPr>
        <w:pStyle w:val="ListParagraph"/>
        <w:ind w:left="1440"/>
        <w:rPr>
          <w:rFonts w:cstheme="minorHAnsi"/>
        </w:rPr>
      </w:pPr>
      <w:hyperlink r:id="rId8" w:history="1">
        <w:r w:rsidR="0036383F" w:rsidRPr="002822B0">
          <w:rPr>
            <w:rStyle w:val="Hyperlink"/>
            <w:rFonts w:cstheme="minorHAnsi"/>
          </w:rPr>
          <w:t>mmgonzalez@mednet.ucla.edu</w:t>
        </w:r>
      </w:hyperlink>
    </w:p>
    <w:p w14:paraId="01AE3EC4" w14:textId="77777777" w:rsidR="00BF0A3F" w:rsidRPr="002822B0" w:rsidRDefault="00BF0A3F" w:rsidP="00BF0A3F">
      <w:pPr>
        <w:pStyle w:val="ListParagraph"/>
        <w:ind w:left="1440"/>
        <w:rPr>
          <w:rFonts w:cstheme="minorHAnsi"/>
        </w:rPr>
      </w:pPr>
    </w:p>
    <w:p w14:paraId="49C12E2D" w14:textId="0798FCA3" w:rsidR="008C46F9" w:rsidRPr="002822B0" w:rsidRDefault="009E58B5" w:rsidP="006842B2">
      <w:pPr>
        <w:pStyle w:val="ListParagraph"/>
        <w:numPr>
          <w:ilvl w:val="0"/>
          <w:numId w:val="3"/>
        </w:numPr>
        <w:rPr>
          <w:rFonts w:cstheme="minorHAnsi"/>
          <w:b/>
        </w:rPr>
      </w:pPr>
      <w:r w:rsidRPr="002822B0">
        <w:rPr>
          <w:rFonts w:cstheme="minorHAnsi"/>
          <w:b/>
        </w:rPr>
        <w:t xml:space="preserve">Updates </w:t>
      </w:r>
      <w:r w:rsidR="007F342F" w:rsidRPr="002822B0">
        <w:rPr>
          <w:rFonts w:cstheme="minorHAnsi"/>
          <w:b/>
        </w:rPr>
        <w:t xml:space="preserve">presented by Dr. Moin on behalf of </w:t>
      </w:r>
      <w:r w:rsidRPr="002822B0">
        <w:rPr>
          <w:rFonts w:cstheme="minorHAnsi"/>
          <w:b/>
        </w:rPr>
        <w:t>Dr. Brent</w:t>
      </w:r>
    </w:p>
    <w:p w14:paraId="545DCA32" w14:textId="3724F7CD" w:rsidR="00705C6C" w:rsidRPr="002822B0" w:rsidRDefault="00705C6C" w:rsidP="00705C6C">
      <w:pPr>
        <w:pStyle w:val="ListParagraph"/>
        <w:numPr>
          <w:ilvl w:val="0"/>
          <w:numId w:val="4"/>
        </w:numPr>
        <w:rPr>
          <w:rFonts w:cstheme="minorHAnsi"/>
        </w:rPr>
      </w:pPr>
      <w:r w:rsidRPr="002822B0">
        <w:rPr>
          <w:rFonts w:cstheme="minorHAnsi"/>
        </w:rPr>
        <w:t>Mission towards educati</w:t>
      </w:r>
      <w:r w:rsidR="00D81F19">
        <w:rPr>
          <w:rFonts w:cstheme="minorHAnsi"/>
        </w:rPr>
        <w:t>on and research remain strong; P</w:t>
      </w:r>
      <w:r w:rsidRPr="002822B0">
        <w:rPr>
          <w:rFonts w:cstheme="minorHAnsi"/>
        </w:rPr>
        <w:t>hysician-Scientist recruitment</w:t>
      </w:r>
      <w:r w:rsidR="00D81F19">
        <w:rPr>
          <w:rFonts w:cstheme="minorHAnsi"/>
        </w:rPr>
        <w:t>s</w:t>
      </w:r>
      <w:r w:rsidRPr="002822B0">
        <w:rPr>
          <w:rFonts w:cstheme="minorHAnsi"/>
        </w:rPr>
        <w:t xml:space="preserve"> </w:t>
      </w:r>
      <w:r w:rsidR="00095BEE" w:rsidRPr="002822B0">
        <w:rPr>
          <w:rFonts w:cstheme="minorHAnsi"/>
        </w:rPr>
        <w:t>in severa</w:t>
      </w:r>
      <w:r w:rsidR="00D81F19">
        <w:rPr>
          <w:rFonts w:cstheme="minorHAnsi"/>
        </w:rPr>
        <w:t>l divisions for the coming year.</w:t>
      </w:r>
    </w:p>
    <w:p w14:paraId="6A83C8D2" w14:textId="1BAEF209" w:rsidR="00B82D14" w:rsidRPr="002822B0" w:rsidRDefault="00705C6C" w:rsidP="00705C6C">
      <w:pPr>
        <w:pStyle w:val="ListParagraph"/>
        <w:numPr>
          <w:ilvl w:val="0"/>
          <w:numId w:val="4"/>
        </w:numPr>
        <w:rPr>
          <w:rFonts w:cstheme="minorHAnsi"/>
        </w:rPr>
      </w:pPr>
      <w:r w:rsidRPr="002822B0">
        <w:rPr>
          <w:rFonts w:cstheme="minorHAnsi"/>
        </w:rPr>
        <w:t>Success in VA research support very good in last several cycles, merit review funding rate around 40% (national average around 20%).</w:t>
      </w:r>
    </w:p>
    <w:p w14:paraId="2187FCF7" w14:textId="14AA9982" w:rsidR="00705C6C" w:rsidRPr="002822B0" w:rsidRDefault="00705C6C" w:rsidP="00705C6C">
      <w:pPr>
        <w:pStyle w:val="ListParagraph"/>
        <w:numPr>
          <w:ilvl w:val="0"/>
          <w:numId w:val="4"/>
        </w:numPr>
        <w:rPr>
          <w:rFonts w:cstheme="minorHAnsi"/>
        </w:rPr>
      </w:pPr>
      <w:r w:rsidRPr="002822B0">
        <w:rPr>
          <w:rFonts w:cstheme="minorHAnsi"/>
        </w:rPr>
        <w:t>ACOS Research Search committee has met several times, positio</w:t>
      </w:r>
      <w:r w:rsidR="00286024" w:rsidRPr="002822B0">
        <w:rPr>
          <w:rFonts w:cstheme="minorHAnsi"/>
        </w:rPr>
        <w:t xml:space="preserve">n description </w:t>
      </w:r>
      <w:r w:rsidR="009E58B5" w:rsidRPr="002822B0">
        <w:rPr>
          <w:rFonts w:cstheme="minorHAnsi"/>
        </w:rPr>
        <w:t>completed</w:t>
      </w:r>
      <w:r w:rsidR="00286024" w:rsidRPr="002822B0">
        <w:rPr>
          <w:rFonts w:cstheme="minorHAnsi"/>
        </w:rPr>
        <w:t>.</w:t>
      </w:r>
    </w:p>
    <w:p w14:paraId="6FCFBB76" w14:textId="0D9E6A9C" w:rsidR="00BF0A3F" w:rsidRPr="002822B0" w:rsidRDefault="00BF0A3F" w:rsidP="00BF0A3F">
      <w:pPr>
        <w:pStyle w:val="ListParagraph"/>
        <w:ind w:left="1440"/>
        <w:rPr>
          <w:rFonts w:cstheme="minorHAnsi"/>
        </w:rPr>
      </w:pPr>
    </w:p>
    <w:p w14:paraId="5D98CD83" w14:textId="536C2B3B" w:rsidR="00286024" w:rsidRPr="002822B0" w:rsidRDefault="00286024" w:rsidP="00286024">
      <w:pPr>
        <w:pStyle w:val="ListParagraph"/>
        <w:numPr>
          <w:ilvl w:val="0"/>
          <w:numId w:val="3"/>
        </w:numPr>
        <w:rPr>
          <w:rFonts w:cstheme="minorHAnsi"/>
          <w:b/>
        </w:rPr>
      </w:pPr>
      <w:r w:rsidRPr="002822B0">
        <w:rPr>
          <w:rFonts w:cstheme="minorHAnsi"/>
          <w:b/>
        </w:rPr>
        <w:t>New Topics</w:t>
      </w:r>
    </w:p>
    <w:p w14:paraId="7A30CA1A" w14:textId="7C716AF4" w:rsidR="00095BEE" w:rsidRPr="002822B0" w:rsidRDefault="00095BEE" w:rsidP="00286024">
      <w:pPr>
        <w:pStyle w:val="ListParagraph"/>
        <w:numPr>
          <w:ilvl w:val="0"/>
          <w:numId w:val="19"/>
        </w:numPr>
        <w:rPr>
          <w:rFonts w:cstheme="minorHAnsi"/>
        </w:rPr>
      </w:pPr>
      <w:r w:rsidRPr="002822B0">
        <w:rPr>
          <w:rFonts w:cstheme="minorHAnsi"/>
        </w:rPr>
        <w:t xml:space="preserve">Review of recent NIH initiative - </w:t>
      </w:r>
      <w:r w:rsidR="00286024" w:rsidRPr="002822B0">
        <w:rPr>
          <w:rFonts w:cstheme="minorHAnsi"/>
        </w:rPr>
        <w:t>Time to end the Manel Tradition – Dr. Francis S. Collins, MD., Ph.D.</w:t>
      </w:r>
      <w:r w:rsidRPr="002822B0">
        <w:rPr>
          <w:rFonts w:cstheme="minorHAnsi"/>
        </w:rPr>
        <w:t xml:space="preserve"> (see attached)</w:t>
      </w:r>
    </w:p>
    <w:p w14:paraId="2620FB64" w14:textId="77777777" w:rsidR="00D8544B" w:rsidRPr="002822B0" w:rsidRDefault="00D8544B" w:rsidP="002822B0">
      <w:pPr>
        <w:pStyle w:val="ListParagraph"/>
        <w:ind w:left="1440"/>
        <w:rPr>
          <w:rFonts w:cstheme="minorHAnsi"/>
        </w:rPr>
      </w:pPr>
    </w:p>
    <w:p w14:paraId="20A0D552" w14:textId="3B0527B2" w:rsidR="00D81F19" w:rsidRPr="00D81F19" w:rsidRDefault="00D81F19" w:rsidP="00D81F19">
      <w:pPr>
        <w:pStyle w:val="ListParagraph"/>
        <w:numPr>
          <w:ilvl w:val="0"/>
          <w:numId w:val="19"/>
        </w:numPr>
        <w:rPr>
          <w:rFonts w:cstheme="minorHAnsi"/>
        </w:rPr>
      </w:pPr>
      <w:r w:rsidRPr="002822B0">
        <w:rPr>
          <w:rFonts w:cstheme="minorHAnsi"/>
        </w:rPr>
        <w:t xml:space="preserve">Two DoM Stat faculty are in the process of </w:t>
      </w:r>
      <w:r>
        <w:rPr>
          <w:rFonts w:cstheme="minorHAnsi"/>
        </w:rPr>
        <w:t>completing</w:t>
      </w:r>
      <w:r w:rsidRPr="002822B0">
        <w:rPr>
          <w:rFonts w:cstheme="minorHAnsi"/>
        </w:rPr>
        <w:t xml:space="preserve"> WOC</w:t>
      </w:r>
      <w:r>
        <w:rPr>
          <w:rFonts w:cstheme="minorHAnsi"/>
        </w:rPr>
        <w:t>s</w:t>
      </w:r>
      <w:r w:rsidRPr="002822B0">
        <w:rPr>
          <w:rFonts w:cstheme="minorHAnsi"/>
        </w:rPr>
        <w:t xml:space="preserve"> so that VA faculty can </w:t>
      </w:r>
      <w:r>
        <w:rPr>
          <w:rFonts w:cstheme="minorHAnsi"/>
        </w:rPr>
        <w:t>provide</w:t>
      </w:r>
      <w:r w:rsidRPr="002822B0">
        <w:rPr>
          <w:rFonts w:cstheme="minorHAnsi"/>
        </w:rPr>
        <w:t xml:space="preserve"> statistical consulting</w:t>
      </w:r>
      <w:r>
        <w:rPr>
          <w:rFonts w:cstheme="minorHAnsi"/>
        </w:rPr>
        <w:t xml:space="preserve"> services to VA faculty;</w:t>
      </w:r>
      <w:r w:rsidRPr="002822B0">
        <w:rPr>
          <w:rFonts w:cstheme="minorHAnsi"/>
        </w:rPr>
        <w:t xml:space="preserve"> positions are unfunded</w:t>
      </w:r>
      <w:r>
        <w:rPr>
          <w:rFonts w:cstheme="minorHAnsi"/>
        </w:rPr>
        <w:t xml:space="preserve"> but the goal is to get some additional stat support for VA based faculty.</w:t>
      </w:r>
    </w:p>
    <w:p w14:paraId="5524769E" w14:textId="77777777" w:rsidR="00D81F19" w:rsidRPr="00D81F19" w:rsidRDefault="00D81F19" w:rsidP="00D81F19">
      <w:pPr>
        <w:pStyle w:val="ListParagraph"/>
        <w:rPr>
          <w:rFonts w:cstheme="minorHAnsi"/>
        </w:rPr>
      </w:pPr>
    </w:p>
    <w:p w14:paraId="1A6AE127" w14:textId="48CCE7B3" w:rsidR="00D8544B" w:rsidRPr="00D81F19" w:rsidRDefault="00732DB4" w:rsidP="00D81F19">
      <w:pPr>
        <w:pStyle w:val="ListParagraph"/>
        <w:numPr>
          <w:ilvl w:val="0"/>
          <w:numId w:val="19"/>
        </w:numPr>
        <w:rPr>
          <w:rFonts w:cstheme="minorHAnsi"/>
          <w:color w:val="212121"/>
        </w:rPr>
      </w:pPr>
      <w:r w:rsidRPr="002822B0">
        <w:rPr>
          <w:rFonts w:cstheme="minorHAnsi"/>
        </w:rPr>
        <w:t>There have been</w:t>
      </w:r>
      <w:r w:rsidR="00762567" w:rsidRPr="002822B0">
        <w:rPr>
          <w:rFonts w:cstheme="minorHAnsi"/>
        </w:rPr>
        <w:t xml:space="preserve"> recent changes </w:t>
      </w:r>
      <w:r w:rsidR="00D8544B" w:rsidRPr="002822B0">
        <w:rPr>
          <w:rFonts w:cstheme="minorHAnsi"/>
        </w:rPr>
        <w:t>in ORD</w:t>
      </w:r>
      <w:r w:rsidRPr="002822B0">
        <w:rPr>
          <w:rFonts w:cstheme="minorHAnsi"/>
        </w:rPr>
        <w:t xml:space="preserve"> </w:t>
      </w:r>
      <w:r w:rsidR="00762567" w:rsidRPr="002822B0">
        <w:rPr>
          <w:rFonts w:cstheme="minorHAnsi"/>
        </w:rPr>
        <w:t>research publication</w:t>
      </w:r>
      <w:r w:rsidR="00D8544B" w:rsidRPr="002822B0">
        <w:rPr>
          <w:rFonts w:cstheme="minorHAnsi"/>
        </w:rPr>
        <w:t>/presentation</w:t>
      </w:r>
      <w:r w:rsidRPr="002822B0">
        <w:rPr>
          <w:rFonts w:cstheme="minorHAnsi"/>
        </w:rPr>
        <w:t xml:space="preserve"> notification</w:t>
      </w:r>
      <w:r w:rsidR="00D8544B" w:rsidRPr="002822B0">
        <w:rPr>
          <w:rFonts w:cstheme="minorHAnsi"/>
        </w:rPr>
        <w:t xml:space="preserve"> systems</w:t>
      </w:r>
      <w:r w:rsidR="00762567" w:rsidRPr="002822B0">
        <w:rPr>
          <w:rFonts w:cstheme="minorHAnsi"/>
        </w:rPr>
        <w:t xml:space="preserve">. </w:t>
      </w:r>
      <w:r w:rsidR="00D8544B" w:rsidRPr="002822B0">
        <w:rPr>
          <w:rFonts w:cstheme="minorHAnsi"/>
        </w:rPr>
        <w:t>Please see attached PDF for the</w:t>
      </w:r>
      <w:r w:rsidR="00D8544B" w:rsidRPr="002822B0">
        <w:rPr>
          <w:rFonts w:cstheme="minorHAnsi"/>
          <w:color w:val="212121"/>
        </w:rPr>
        <w:t xml:space="preserve"> latest directive from ORD on the presentation of research results. </w:t>
      </w:r>
      <w:r w:rsidR="000E7817">
        <w:rPr>
          <w:rFonts w:cstheme="minorHAnsi"/>
          <w:color w:val="212121"/>
        </w:rPr>
        <w:t xml:space="preserve"> Dr. Krahl</w:t>
      </w:r>
      <w:r w:rsidR="0002699A">
        <w:rPr>
          <w:rFonts w:cstheme="minorHAnsi"/>
          <w:color w:val="212121"/>
        </w:rPr>
        <w:t xml:space="preserve">’s email stated the </w:t>
      </w:r>
      <w:r w:rsidR="00D8544B" w:rsidRPr="002822B0">
        <w:rPr>
          <w:rFonts w:cstheme="minorHAnsi"/>
          <w:color w:val="212121"/>
        </w:rPr>
        <w:t>main points discussed in this document include; 1) ORD must be notified of publicati</w:t>
      </w:r>
      <w:r w:rsidR="00D81F19">
        <w:rPr>
          <w:rFonts w:cstheme="minorHAnsi"/>
          <w:color w:val="212121"/>
        </w:rPr>
        <w:t>ons through P</w:t>
      </w:r>
      <w:r w:rsidR="00D81F19" w:rsidRPr="00D81F19">
        <w:rPr>
          <w:rFonts w:cstheme="minorHAnsi"/>
          <w:color w:val="212121"/>
        </w:rPr>
        <w:t>ubTra</w:t>
      </w:r>
      <w:r w:rsidR="00D81F19">
        <w:rPr>
          <w:rFonts w:cstheme="minorHAnsi"/>
          <w:color w:val="212121"/>
        </w:rPr>
        <w:t>c</w:t>
      </w:r>
      <w:r w:rsidR="00D8544B" w:rsidRPr="00D81F19">
        <w:rPr>
          <w:rFonts w:cstheme="minorHAnsi"/>
          <w:color w:val="212121"/>
        </w:rPr>
        <w:t>ker.</w:t>
      </w:r>
      <w:r w:rsidR="00D8544B" w:rsidRPr="00D81F19">
        <w:rPr>
          <w:rStyle w:val="apple-converted-space"/>
          <w:rFonts w:cstheme="minorHAnsi"/>
          <w:color w:val="212121"/>
        </w:rPr>
        <w:t> </w:t>
      </w:r>
      <w:r w:rsidR="00D81F19" w:rsidRPr="00D81F19">
        <w:rPr>
          <w:rStyle w:val="apple-converted-space"/>
          <w:rFonts w:cstheme="minorHAnsi"/>
          <w:color w:val="212121"/>
        </w:rPr>
        <w:t xml:space="preserve"> </w:t>
      </w:r>
      <w:r w:rsidR="00D81F19">
        <w:rPr>
          <w:rFonts w:cstheme="minorHAnsi"/>
          <w:color w:val="212121"/>
        </w:rPr>
        <w:t>2)</w:t>
      </w:r>
      <w:r w:rsidR="00D8544B" w:rsidRPr="00D81F19">
        <w:rPr>
          <w:rFonts w:cstheme="minorHAnsi"/>
          <w:color w:val="212121"/>
        </w:rPr>
        <w:t>Publications must be m</w:t>
      </w:r>
      <w:r w:rsidR="0002699A" w:rsidRPr="00D81F19">
        <w:rPr>
          <w:rFonts w:cstheme="minorHAnsi"/>
          <w:color w:val="212121"/>
        </w:rPr>
        <w:t>ade publicly available, and 3) </w:t>
      </w:r>
      <w:r w:rsidR="00D8544B" w:rsidRPr="00D81F19">
        <w:rPr>
          <w:rFonts w:cstheme="minorHAnsi"/>
          <w:color w:val="212121"/>
        </w:rPr>
        <w:t>The VA must be properly acknowledged for any work that is derived from "VA research" (i.e., VA resources were used and/or the research was approved by the VA).</w:t>
      </w:r>
      <w:r w:rsidR="0002699A" w:rsidRPr="00D81F19">
        <w:rPr>
          <w:rFonts w:cstheme="minorHAnsi"/>
          <w:color w:val="212121"/>
        </w:rPr>
        <w:t xml:space="preserve"> </w:t>
      </w:r>
      <w:r w:rsidR="00D81F19">
        <w:rPr>
          <w:rFonts w:cstheme="minorHAnsi"/>
          <w:color w:val="212121"/>
        </w:rPr>
        <w:t>There</w:t>
      </w:r>
      <w:r w:rsidR="00D8544B" w:rsidRPr="00D81F19">
        <w:rPr>
          <w:rFonts w:cstheme="minorHAnsi"/>
          <w:color w:val="212121"/>
        </w:rPr>
        <w:t xml:space="preserve"> no longer appears to be a requirement in this or any other directive to report manuscripts/abstracts to the ACOS or R&amp;D Committee.</w:t>
      </w:r>
    </w:p>
    <w:p w14:paraId="79AC5D71" w14:textId="77777777" w:rsidR="0002699A" w:rsidRPr="0002699A" w:rsidRDefault="0002699A" w:rsidP="0002699A">
      <w:pPr>
        <w:pStyle w:val="ListParagraph"/>
        <w:ind w:left="1440"/>
        <w:rPr>
          <w:rFonts w:cstheme="minorHAnsi"/>
          <w:color w:val="212121"/>
        </w:rPr>
      </w:pPr>
    </w:p>
    <w:p w14:paraId="2E3DACB0" w14:textId="17D36335" w:rsidR="00D8544B" w:rsidRPr="002822B0" w:rsidRDefault="00732DB4" w:rsidP="00D8544B">
      <w:pPr>
        <w:pStyle w:val="ListParagraph"/>
        <w:numPr>
          <w:ilvl w:val="0"/>
          <w:numId w:val="19"/>
        </w:numPr>
        <w:rPr>
          <w:rFonts w:cstheme="minorHAnsi"/>
        </w:rPr>
      </w:pPr>
      <w:r w:rsidRPr="002822B0">
        <w:rPr>
          <w:rFonts w:cstheme="minorHAnsi"/>
        </w:rPr>
        <w:t xml:space="preserve">Dr. Scott Krahl, Acting ACOS Research, was suggested as a guest for a future meeting to discuss research updates, including how non-VA grants may go through the VA R&amp;D. Also, VA IRB transferring to digital submissions in the near future. </w:t>
      </w:r>
    </w:p>
    <w:p w14:paraId="239197C3" w14:textId="77777777" w:rsidR="00D8544B" w:rsidRPr="002822B0" w:rsidRDefault="00D8544B" w:rsidP="002822B0">
      <w:pPr>
        <w:pStyle w:val="ListParagraph"/>
        <w:ind w:left="1440"/>
        <w:rPr>
          <w:rFonts w:cstheme="minorHAnsi"/>
        </w:rPr>
      </w:pPr>
    </w:p>
    <w:p w14:paraId="14DCC5EF" w14:textId="3B8982C3" w:rsidR="00820F4E" w:rsidRPr="002822B0" w:rsidRDefault="00820F4E" w:rsidP="00820F4E">
      <w:pPr>
        <w:pStyle w:val="ListParagraph"/>
        <w:numPr>
          <w:ilvl w:val="0"/>
          <w:numId w:val="19"/>
        </w:numPr>
        <w:rPr>
          <w:rFonts w:cstheme="minorHAnsi"/>
        </w:rPr>
      </w:pPr>
      <w:r w:rsidRPr="002822B0">
        <w:rPr>
          <w:rFonts w:cstheme="minorHAnsi"/>
        </w:rPr>
        <w:t xml:space="preserve">Brief review of available CTSI resources – workshops and studios (see </w:t>
      </w:r>
      <w:r w:rsidR="00D81F19">
        <w:rPr>
          <w:rFonts w:cstheme="minorHAnsi"/>
        </w:rPr>
        <w:t xml:space="preserve">Appendix 1 </w:t>
      </w:r>
      <w:r w:rsidRPr="002822B0">
        <w:rPr>
          <w:rFonts w:cstheme="minorHAnsi"/>
        </w:rPr>
        <w:t>below)</w:t>
      </w:r>
    </w:p>
    <w:p w14:paraId="309AFDF4" w14:textId="77777777" w:rsidR="00D8544B" w:rsidRPr="002822B0" w:rsidRDefault="00D8544B" w:rsidP="002822B0">
      <w:pPr>
        <w:pStyle w:val="ListParagraph"/>
        <w:ind w:left="1440"/>
        <w:rPr>
          <w:rFonts w:cstheme="minorHAnsi"/>
        </w:rPr>
      </w:pPr>
    </w:p>
    <w:p w14:paraId="097D5693" w14:textId="30826155" w:rsidR="00762567" w:rsidRPr="002822B0" w:rsidRDefault="00732DB4" w:rsidP="00820F4E">
      <w:pPr>
        <w:pStyle w:val="ListParagraph"/>
        <w:numPr>
          <w:ilvl w:val="0"/>
          <w:numId w:val="19"/>
        </w:numPr>
        <w:rPr>
          <w:rFonts w:cstheme="minorHAnsi"/>
        </w:rPr>
      </w:pPr>
      <w:r w:rsidRPr="002822B0">
        <w:rPr>
          <w:rFonts w:cstheme="minorHAnsi"/>
        </w:rPr>
        <w:t>There is a</w:t>
      </w:r>
      <w:r w:rsidR="00762567" w:rsidRPr="002822B0">
        <w:rPr>
          <w:rFonts w:cstheme="minorHAnsi"/>
        </w:rPr>
        <w:t xml:space="preserve"> </w:t>
      </w:r>
      <w:r w:rsidRPr="002822B0">
        <w:rPr>
          <w:rFonts w:cstheme="minorHAnsi"/>
        </w:rPr>
        <w:t>newly announced</w:t>
      </w:r>
      <w:r w:rsidR="00762567" w:rsidRPr="002822B0">
        <w:rPr>
          <w:rFonts w:cstheme="minorHAnsi"/>
        </w:rPr>
        <w:t xml:space="preserve"> Keck funding </w:t>
      </w:r>
      <w:r w:rsidRPr="002822B0">
        <w:rPr>
          <w:rFonts w:cstheme="minorHAnsi"/>
        </w:rPr>
        <w:t>opportunity</w:t>
      </w:r>
      <w:r w:rsidR="00762567" w:rsidRPr="002822B0">
        <w:rPr>
          <w:rFonts w:cstheme="minorHAnsi"/>
        </w:rPr>
        <w:t xml:space="preserve"> for early to mid-career UCLA faculty (faculty hired from the period of 2013-2016 only)</w:t>
      </w:r>
      <w:r w:rsidRPr="002822B0">
        <w:rPr>
          <w:rFonts w:cstheme="minorHAnsi"/>
        </w:rPr>
        <w:t xml:space="preserve">. Due date is </w:t>
      </w:r>
      <w:r w:rsidR="00762567" w:rsidRPr="002822B0">
        <w:rPr>
          <w:rFonts w:cstheme="minorHAnsi"/>
        </w:rPr>
        <w:t xml:space="preserve">7/15/19. </w:t>
      </w:r>
    </w:p>
    <w:p w14:paraId="0FFBA184" w14:textId="77777777" w:rsidR="00D8544B" w:rsidRPr="002822B0" w:rsidRDefault="00D8544B" w:rsidP="002822B0">
      <w:pPr>
        <w:pStyle w:val="ListParagraph"/>
        <w:ind w:left="1440"/>
        <w:rPr>
          <w:rFonts w:cstheme="minorHAnsi"/>
        </w:rPr>
      </w:pPr>
    </w:p>
    <w:p w14:paraId="19D4C436" w14:textId="77777777" w:rsidR="00EA049C" w:rsidRDefault="00EA049C" w:rsidP="00EA049C">
      <w:pPr>
        <w:pStyle w:val="ListParagraph"/>
        <w:numPr>
          <w:ilvl w:val="0"/>
          <w:numId w:val="29"/>
        </w:numPr>
        <w:spacing w:line="252" w:lineRule="auto"/>
      </w:pPr>
      <w:r>
        <w:t>Question about grant submissions/support – per admin team, grant support is provided by the division where the faculty member’s Dossier is processed. Generally, for faculty with a VA appointment 5/8ths or up, grants and discretionary funds handled by the UCLA VA division</w:t>
      </w:r>
      <w:r w:rsidRPr="00EA049C">
        <w:t>, located in Bldg. 500, Rm. 3221. The</w:t>
      </w:r>
      <w:bookmarkStart w:id="0" w:name="_GoBack"/>
      <w:bookmarkEnd w:id="0"/>
      <w:r w:rsidRPr="00EA049C">
        <w:t>re are exceptions for those who have made other arrangements. C</w:t>
      </w:r>
      <w:r>
        <w:t xml:space="preserve">onfirm any questions with Jill Narciso.  Appendix 2 below lists some upcoming grant opportunities. </w:t>
      </w:r>
    </w:p>
    <w:p w14:paraId="3177C62C" w14:textId="77777777" w:rsidR="0002699A" w:rsidRPr="0002699A" w:rsidRDefault="0002699A" w:rsidP="0002699A">
      <w:pPr>
        <w:pStyle w:val="ListParagraph"/>
        <w:rPr>
          <w:rFonts w:cstheme="minorHAnsi"/>
        </w:rPr>
      </w:pPr>
    </w:p>
    <w:p w14:paraId="30EA8EDF" w14:textId="09FF67D2" w:rsidR="0002699A" w:rsidRPr="0002699A" w:rsidRDefault="0002699A" w:rsidP="0002699A">
      <w:pPr>
        <w:pStyle w:val="ListParagraph"/>
        <w:numPr>
          <w:ilvl w:val="0"/>
          <w:numId w:val="19"/>
        </w:numPr>
        <w:rPr>
          <w:rFonts w:cstheme="minorHAnsi"/>
        </w:rPr>
      </w:pPr>
      <w:r w:rsidRPr="002822B0">
        <w:rPr>
          <w:rFonts w:cstheme="minorHAnsi"/>
        </w:rPr>
        <w:t xml:space="preserve">Reminder that VA has access to all journals on Browzine. VA email is needed to set up an account (see </w:t>
      </w:r>
      <w:r w:rsidR="00D81F19">
        <w:rPr>
          <w:rFonts w:cstheme="minorHAnsi"/>
        </w:rPr>
        <w:t xml:space="preserve">Appendix 3 </w:t>
      </w:r>
      <w:r w:rsidRPr="002822B0">
        <w:rPr>
          <w:rFonts w:cstheme="minorHAnsi"/>
        </w:rPr>
        <w:t>below)</w:t>
      </w:r>
    </w:p>
    <w:p w14:paraId="2D922C7D" w14:textId="77777777" w:rsidR="0002699A" w:rsidRPr="0002699A" w:rsidRDefault="0002699A" w:rsidP="0002699A">
      <w:pPr>
        <w:pStyle w:val="ListParagraph"/>
        <w:ind w:left="1440"/>
        <w:rPr>
          <w:rFonts w:cstheme="minorHAnsi"/>
        </w:rPr>
      </w:pPr>
    </w:p>
    <w:p w14:paraId="43A9450A" w14:textId="426F02D0" w:rsidR="009E58B5" w:rsidRPr="002822B0" w:rsidRDefault="00A92C11" w:rsidP="00D8544B">
      <w:pPr>
        <w:pStyle w:val="ListParagraph"/>
        <w:numPr>
          <w:ilvl w:val="0"/>
          <w:numId w:val="19"/>
        </w:numPr>
        <w:rPr>
          <w:rFonts w:cstheme="minorHAnsi"/>
        </w:rPr>
      </w:pPr>
      <w:r w:rsidRPr="002822B0">
        <w:rPr>
          <w:rFonts w:cstheme="minorHAnsi"/>
        </w:rPr>
        <w:t xml:space="preserve">VA HR representative </w:t>
      </w:r>
      <w:r w:rsidR="00095BEE" w:rsidRPr="002822B0">
        <w:rPr>
          <w:rFonts w:cstheme="minorHAnsi"/>
        </w:rPr>
        <w:t>was unable to attend (will reschedule for future)</w:t>
      </w:r>
    </w:p>
    <w:p w14:paraId="21CF653F" w14:textId="77777777" w:rsidR="000F519F" w:rsidRPr="002822B0" w:rsidRDefault="000F519F" w:rsidP="00511988">
      <w:pPr>
        <w:pStyle w:val="ListParagraph"/>
        <w:rPr>
          <w:rFonts w:cstheme="minorHAnsi"/>
        </w:rPr>
      </w:pPr>
    </w:p>
    <w:p w14:paraId="64027829" w14:textId="3E3C0734" w:rsidR="00275C97" w:rsidRPr="002822B0" w:rsidRDefault="00BF0A3F" w:rsidP="00275C97">
      <w:pPr>
        <w:pStyle w:val="ListParagraph"/>
        <w:numPr>
          <w:ilvl w:val="0"/>
          <w:numId w:val="3"/>
        </w:numPr>
        <w:rPr>
          <w:rFonts w:cstheme="minorHAnsi"/>
          <w:b/>
        </w:rPr>
      </w:pPr>
      <w:r w:rsidRPr="002822B0">
        <w:rPr>
          <w:rFonts w:cstheme="minorHAnsi"/>
          <w:b/>
        </w:rPr>
        <w:t>Ge</w:t>
      </w:r>
      <w:r w:rsidR="00275C97" w:rsidRPr="002822B0">
        <w:rPr>
          <w:rFonts w:cstheme="minorHAnsi"/>
          <w:b/>
        </w:rPr>
        <w:t>neral reminders</w:t>
      </w:r>
    </w:p>
    <w:p w14:paraId="760207B0" w14:textId="473829CE" w:rsidR="00275C97" w:rsidRPr="002822B0" w:rsidRDefault="00275C97" w:rsidP="00275C97">
      <w:pPr>
        <w:pStyle w:val="ListParagraph"/>
        <w:numPr>
          <w:ilvl w:val="0"/>
          <w:numId w:val="19"/>
        </w:numPr>
        <w:rPr>
          <w:rFonts w:cstheme="minorHAnsi"/>
        </w:rPr>
      </w:pPr>
      <w:r w:rsidRPr="002822B0">
        <w:rPr>
          <w:rFonts w:cstheme="minorHAnsi"/>
        </w:rPr>
        <w:t xml:space="preserve">Please </w:t>
      </w:r>
      <w:r w:rsidR="00D81F19">
        <w:rPr>
          <w:rFonts w:cstheme="minorHAnsi"/>
        </w:rPr>
        <w:t>remember to log</w:t>
      </w:r>
      <w:r w:rsidRPr="002822B0">
        <w:rPr>
          <w:rFonts w:cstheme="minorHAnsi"/>
        </w:rPr>
        <w:t xml:space="preserve"> onto remote desktop </w:t>
      </w:r>
      <w:r w:rsidR="00D81F19">
        <w:rPr>
          <w:rFonts w:cstheme="minorHAnsi"/>
        </w:rPr>
        <w:t>to</w:t>
      </w:r>
      <w:r w:rsidRPr="002822B0">
        <w:rPr>
          <w:rFonts w:cstheme="minorHAnsi"/>
        </w:rPr>
        <w:t xml:space="preserve"> open Skype Business</w:t>
      </w:r>
      <w:r w:rsidR="00920F26" w:rsidRPr="002822B0">
        <w:rPr>
          <w:rFonts w:cstheme="minorHAnsi"/>
        </w:rPr>
        <w:t>, VA email and CPRS when away.</w:t>
      </w:r>
    </w:p>
    <w:p w14:paraId="54D67DBB" w14:textId="733E1CD5" w:rsidR="00125C23" w:rsidRPr="00D81F19" w:rsidRDefault="00920F26" w:rsidP="00D81F19">
      <w:pPr>
        <w:pStyle w:val="ListParagraph"/>
        <w:numPr>
          <w:ilvl w:val="0"/>
          <w:numId w:val="19"/>
        </w:numPr>
        <w:rPr>
          <w:rFonts w:cstheme="minorHAnsi"/>
        </w:rPr>
      </w:pPr>
      <w:r w:rsidRPr="002822B0">
        <w:rPr>
          <w:rFonts w:cstheme="minorHAnsi"/>
        </w:rPr>
        <w:t xml:space="preserve">Richard Prioetti </w:t>
      </w:r>
      <w:r w:rsidR="00D81F19">
        <w:rPr>
          <w:rFonts w:cstheme="minorHAnsi"/>
        </w:rPr>
        <w:t xml:space="preserve">usually </w:t>
      </w:r>
      <w:r w:rsidRPr="002822B0">
        <w:rPr>
          <w:rFonts w:cstheme="minorHAnsi"/>
        </w:rPr>
        <w:t>email</w:t>
      </w:r>
      <w:r w:rsidR="00D81F19">
        <w:rPr>
          <w:rFonts w:cstheme="minorHAnsi"/>
        </w:rPr>
        <w:t>s</w:t>
      </w:r>
      <w:r w:rsidRPr="002822B0">
        <w:rPr>
          <w:rFonts w:cstheme="minorHAnsi"/>
        </w:rPr>
        <w:t xml:space="preserve"> partial 8ths 1-2x each year to get </w:t>
      </w:r>
      <w:r w:rsidR="00696716" w:rsidRPr="002822B0">
        <w:rPr>
          <w:rFonts w:cstheme="minorHAnsi"/>
        </w:rPr>
        <w:t xml:space="preserve">updated </w:t>
      </w:r>
      <w:r w:rsidR="00D81F19">
        <w:rPr>
          <w:rFonts w:cstheme="minorHAnsi"/>
        </w:rPr>
        <w:t>s</w:t>
      </w:r>
      <w:r w:rsidRPr="00D81F19">
        <w:rPr>
          <w:rFonts w:cstheme="minorHAnsi"/>
        </w:rPr>
        <w:t xml:space="preserve">ummary of ongoing activities/mitigation. Only VA approved </w:t>
      </w:r>
      <w:r w:rsidR="00696716" w:rsidRPr="00D81F19">
        <w:rPr>
          <w:rFonts w:cstheme="minorHAnsi"/>
        </w:rPr>
        <w:t>projects can be used for VA mitigation.  Labor mapping</w:t>
      </w:r>
      <w:r w:rsidR="006F35E5" w:rsidRPr="00D81F19">
        <w:rPr>
          <w:rFonts w:cstheme="minorHAnsi"/>
        </w:rPr>
        <w:t xml:space="preserve"> should reflect ongoing activities – you can speak with your division chief about </w:t>
      </w:r>
      <w:r w:rsidR="0053381A" w:rsidRPr="00D81F19">
        <w:rPr>
          <w:rFonts w:cstheme="minorHAnsi"/>
        </w:rPr>
        <w:t>your mapping if you have questions as well.</w:t>
      </w:r>
    </w:p>
    <w:p w14:paraId="374588F4" w14:textId="77777777" w:rsidR="00B411E1" w:rsidRPr="002822B0" w:rsidRDefault="00B411E1" w:rsidP="00B411E1">
      <w:pPr>
        <w:spacing w:after="120" w:line="240" w:lineRule="auto"/>
        <w:contextualSpacing/>
        <w:rPr>
          <w:rFonts w:cstheme="minorHAnsi"/>
          <w:b/>
        </w:rPr>
      </w:pPr>
      <w:r w:rsidRPr="002822B0">
        <w:rPr>
          <w:rFonts w:cstheme="minorHAnsi"/>
          <w:b/>
        </w:rPr>
        <w:t>UCLA DOM Contacts</w:t>
      </w:r>
    </w:p>
    <w:p w14:paraId="01A3CB71" w14:textId="77777777" w:rsidR="00B411E1" w:rsidRPr="002822B0" w:rsidRDefault="00B411E1" w:rsidP="00B411E1">
      <w:pPr>
        <w:pStyle w:val="ListParagraph"/>
        <w:numPr>
          <w:ilvl w:val="0"/>
          <w:numId w:val="14"/>
        </w:numPr>
        <w:spacing w:after="0" w:line="240" w:lineRule="auto"/>
        <w:rPr>
          <w:rFonts w:cstheme="minorHAnsi"/>
        </w:rPr>
      </w:pPr>
      <w:r w:rsidRPr="002822B0">
        <w:rPr>
          <w:rFonts w:cstheme="minorHAnsi"/>
        </w:rPr>
        <w:t>Jill Narciso, Management Services Officer (MSO, UCLA)</w:t>
      </w:r>
    </w:p>
    <w:p w14:paraId="03C05684" w14:textId="77777777" w:rsidR="00B411E1" w:rsidRPr="002822B0" w:rsidRDefault="00B411E1" w:rsidP="00B411E1">
      <w:pPr>
        <w:pStyle w:val="ListParagraph"/>
        <w:numPr>
          <w:ilvl w:val="0"/>
          <w:numId w:val="16"/>
        </w:numPr>
        <w:spacing w:after="200" w:line="240" w:lineRule="auto"/>
        <w:rPr>
          <w:rFonts w:cstheme="minorHAnsi"/>
        </w:rPr>
      </w:pPr>
      <w:r w:rsidRPr="002822B0">
        <w:rPr>
          <w:rFonts w:cstheme="minorHAnsi"/>
        </w:rPr>
        <w:t xml:space="preserve">Contact Jill for inquiries pertaining to staff hires, Z reports and DMPG balances, grant submissions (NIH, DOD, NSF Awards, RO1s, etc.), fund management related questions </w:t>
      </w:r>
    </w:p>
    <w:p w14:paraId="04C3BCBB" w14:textId="77777777" w:rsidR="00B411E1" w:rsidRPr="002822B0" w:rsidRDefault="00B411E1" w:rsidP="00B411E1">
      <w:pPr>
        <w:pStyle w:val="ListParagraph"/>
        <w:numPr>
          <w:ilvl w:val="0"/>
          <w:numId w:val="15"/>
        </w:numPr>
        <w:spacing w:after="0" w:line="240" w:lineRule="auto"/>
        <w:ind w:left="1800"/>
        <w:rPr>
          <w:rFonts w:cstheme="minorHAnsi"/>
        </w:rPr>
      </w:pPr>
      <w:r w:rsidRPr="002822B0">
        <w:rPr>
          <w:rFonts w:cstheme="minorHAnsi"/>
        </w:rPr>
        <w:t xml:space="preserve">Mondays – Wednesdays at WLA, 500, Rm.  3221: 310-478-3711 x48765 </w:t>
      </w:r>
    </w:p>
    <w:p w14:paraId="642C0870" w14:textId="77777777" w:rsidR="00B411E1" w:rsidRPr="002822B0" w:rsidRDefault="00B411E1" w:rsidP="00B411E1">
      <w:pPr>
        <w:spacing w:after="0" w:line="240" w:lineRule="auto"/>
        <w:ind w:left="1800"/>
        <w:rPr>
          <w:rFonts w:cstheme="minorHAnsi"/>
        </w:rPr>
      </w:pPr>
      <w:r w:rsidRPr="002822B0">
        <w:rPr>
          <w:rFonts w:cstheme="minorHAnsi"/>
        </w:rPr>
        <w:t>Thursdays – Fridays at Sepulveda, 200, Rm. 3422: 818-895-9394</w:t>
      </w:r>
    </w:p>
    <w:p w14:paraId="084C9B97" w14:textId="77777777" w:rsidR="00B411E1" w:rsidRPr="002822B0" w:rsidRDefault="0010414F" w:rsidP="00B411E1">
      <w:pPr>
        <w:spacing w:line="240" w:lineRule="auto"/>
        <w:ind w:left="1800"/>
        <w:rPr>
          <w:rFonts w:cstheme="minorHAnsi"/>
        </w:rPr>
      </w:pPr>
      <w:hyperlink r:id="rId9" w:history="1">
        <w:r w:rsidR="00B411E1" w:rsidRPr="002822B0">
          <w:rPr>
            <w:rStyle w:val="Hyperlink"/>
            <w:rFonts w:cstheme="minorHAnsi"/>
          </w:rPr>
          <w:t>jnarciso@mednet.ucla.edu</w:t>
        </w:r>
      </w:hyperlink>
    </w:p>
    <w:p w14:paraId="52CEB4AB" w14:textId="77777777" w:rsidR="00B411E1" w:rsidRPr="002822B0" w:rsidRDefault="00B411E1" w:rsidP="00B411E1">
      <w:pPr>
        <w:pStyle w:val="ListParagraph"/>
        <w:numPr>
          <w:ilvl w:val="0"/>
          <w:numId w:val="14"/>
        </w:numPr>
        <w:spacing w:after="0" w:line="240" w:lineRule="auto"/>
        <w:rPr>
          <w:rFonts w:cstheme="minorHAnsi"/>
        </w:rPr>
      </w:pPr>
      <w:r w:rsidRPr="002822B0">
        <w:rPr>
          <w:rFonts w:cstheme="minorHAnsi"/>
        </w:rPr>
        <w:t>UCLA Fund Managers</w:t>
      </w:r>
    </w:p>
    <w:p w14:paraId="5EF5EC1F" w14:textId="77777777" w:rsidR="00B411E1" w:rsidRPr="002822B0" w:rsidRDefault="00B411E1" w:rsidP="00B411E1">
      <w:pPr>
        <w:pStyle w:val="ListParagraph"/>
        <w:numPr>
          <w:ilvl w:val="0"/>
          <w:numId w:val="15"/>
        </w:numPr>
        <w:spacing w:after="0" w:line="240" w:lineRule="auto"/>
        <w:ind w:left="1800"/>
        <w:rPr>
          <w:rFonts w:cstheme="minorHAnsi"/>
        </w:rPr>
      </w:pPr>
      <w:r w:rsidRPr="002822B0">
        <w:rPr>
          <w:rFonts w:cstheme="minorHAnsi"/>
        </w:rPr>
        <w:t xml:space="preserve">Aida Alvarez </w:t>
      </w:r>
      <w:hyperlink r:id="rId10" w:history="1">
        <w:r w:rsidRPr="002822B0">
          <w:rPr>
            <w:rStyle w:val="Hyperlink"/>
            <w:rFonts w:cstheme="minorHAnsi"/>
          </w:rPr>
          <w:t>ALAlvarez@mednet.ucla.edu</w:t>
        </w:r>
      </w:hyperlink>
      <w:r w:rsidRPr="002822B0">
        <w:rPr>
          <w:rFonts w:cstheme="minorHAnsi"/>
        </w:rPr>
        <w:t xml:space="preserve"> </w:t>
      </w:r>
    </w:p>
    <w:p w14:paraId="1B703F99" w14:textId="77777777" w:rsidR="00B411E1" w:rsidRPr="002822B0" w:rsidRDefault="00B411E1" w:rsidP="00B411E1">
      <w:pPr>
        <w:pStyle w:val="ListParagraph"/>
        <w:numPr>
          <w:ilvl w:val="0"/>
          <w:numId w:val="15"/>
        </w:numPr>
        <w:spacing w:after="0" w:line="240" w:lineRule="auto"/>
        <w:ind w:left="1800"/>
        <w:rPr>
          <w:rFonts w:cstheme="minorHAnsi"/>
        </w:rPr>
      </w:pPr>
      <w:r w:rsidRPr="002822B0">
        <w:rPr>
          <w:rFonts w:cstheme="minorHAnsi"/>
        </w:rPr>
        <w:t xml:space="preserve">Amisha Singh </w:t>
      </w:r>
      <w:hyperlink r:id="rId11" w:history="1">
        <w:r w:rsidRPr="002822B0">
          <w:rPr>
            <w:rStyle w:val="Hyperlink"/>
            <w:rFonts w:cstheme="minorHAnsi"/>
          </w:rPr>
          <w:t>ALSingh@mednet.ucla.edu</w:t>
        </w:r>
      </w:hyperlink>
      <w:r w:rsidRPr="002822B0">
        <w:rPr>
          <w:rFonts w:cstheme="minorHAnsi"/>
        </w:rPr>
        <w:t xml:space="preserve"> </w:t>
      </w:r>
    </w:p>
    <w:p w14:paraId="01DF684D" w14:textId="14C13FCE" w:rsidR="005C420B" w:rsidRPr="002822B0" w:rsidRDefault="00B411E1" w:rsidP="005F1F76">
      <w:pPr>
        <w:pStyle w:val="ListParagraph"/>
        <w:numPr>
          <w:ilvl w:val="0"/>
          <w:numId w:val="15"/>
        </w:numPr>
        <w:spacing w:after="0" w:line="240" w:lineRule="auto"/>
        <w:ind w:left="1800"/>
        <w:rPr>
          <w:rStyle w:val="Hyperlink"/>
          <w:rFonts w:cstheme="minorHAnsi"/>
          <w:color w:val="auto"/>
          <w:u w:val="none"/>
        </w:rPr>
      </w:pPr>
      <w:r w:rsidRPr="002822B0">
        <w:rPr>
          <w:rFonts w:cstheme="minorHAnsi"/>
        </w:rPr>
        <w:t xml:space="preserve">Tina Bulchand </w:t>
      </w:r>
      <w:hyperlink r:id="rId12" w:history="1">
        <w:r w:rsidRPr="002822B0">
          <w:rPr>
            <w:rStyle w:val="Hyperlink"/>
            <w:rFonts w:cstheme="minorHAnsi"/>
          </w:rPr>
          <w:t>MSBulchand@mednet.ucla.edu</w:t>
        </w:r>
      </w:hyperlink>
      <w:r w:rsidR="005F1F76" w:rsidRPr="002822B0">
        <w:rPr>
          <w:rStyle w:val="Hyperlink"/>
          <w:rFonts w:cstheme="minorHAnsi"/>
        </w:rPr>
        <w:t xml:space="preserve">hl </w:t>
      </w:r>
    </w:p>
    <w:p w14:paraId="54B9826C" w14:textId="77777777" w:rsidR="00BF0A3F" w:rsidRPr="002822B0" w:rsidRDefault="00BF0A3F" w:rsidP="00BF0A3F">
      <w:pPr>
        <w:pStyle w:val="ListParagraph"/>
        <w:spacing w:after="0" w:line="240" w:lineRule="auto"/>
        <w:ind w:left="1800"/>
        <w:rPr>
          <w:rFonts w:cstheme="minorHAnsi"/>
        </w:rPr>
      </w:pPr>
    </w:p>
    <w:p w14:paraId="58D41BB9" w14:textId="66BC8833" w:rsidR="005F1F76" w:rsidRPr="002822B0" w:rsidRDefault="005F1F76" w:rsidP="005F1F76">
      <w:pPr>
        <w:pStyle w:val="ListParagraph"/>
        <w:numPr>
          <w:ilvl w:val="0"/>
          <w:numId w:val="14"/>
        </w:numPr>
        <w:tabs>
          <w:tab w:val="left" w:pos="7350"/>
        </w:tabs>
        <w:rPr>
          <w:rFonts w:cstheme="minorHAnsi"/>
        </w:rPr>
      </w:pPr>
      <w:r w:rsidRPr="002822B0">
        <w:rPr>
          <w:rFonts w:cstheme="minorHAnsi"/>
        </w:rPr>
        <w:t>VA IRB Contacts</w:t>
      </w:r>
    </w:p>
    <w:p w14:paraId="65A481E5" w14:textId="2D38A1BC" w:rsidR="005F1F76" w:rsidRPr="002822B0" w:rsidRDefault="005F1F76" w:rsidP="005F1F76">
      <w:pPr>
        <w:pStyle w:val="ListParagraph"/>
        <w:numPr>
          <w:ilvl w:val="1"/>
          <w:numId w:val="14"/>
        </w:numPr>
        <w:spacing w:after="0" w:line="240" w:lineRule="auto"/>
        <w:rPr>
          <w:rFonts w:cstheme="minorHAnsi"/>
        </w:rPr>
      </w:pPr>
      <w:r w:rsidRPr="002822B0">
        <w:rPr>
          <w:rFonts w:cstheme="minorHAnsi"/>
        </w:rPr>
        <w:t xml:space="preserve">Liz Corey – </w:t>
      </w:r>
      <w:hyperlink r:id="rId13" w:history="1">
        <w:r w:rsidRPr="002822B0">
          <w:rPr>
            <w:rStyle w:val="Hyperlink"/>
            <w:rFonts w:cstheme="minorHAnsi"/>
          </w:rPr>
          <w:t>Elizabeth.corey@va.gov</w:t>
        </w:r>
      </w:hyperlink>
      <w:r w:rsidRPr="002822B0">
        <w:rPr>
          <w:rFonts w:cstheme="minorHAnsi"/>
        </w:rPr>
        <w:t>; Ext 43080</w:t>
      </w:r>
    </w:p>
    <w:p w14:paraId="7B5927FC" w14:textId="4071FC1F" w:rsidR="005F1F76" w:rsidRPr="002822B0" w:rsidRDefault="005F1F76" w:rsidP="005F1F76">
      <w:pPr>
        <w:pStyle w:val="ListParagraph"/>
        <w:numPr>
          <w:ilvl w:val="1"/>
          <w:numId w:val="14"/>
        </w:numPr>
        <w:spacing w:after="0" w:line="240" w:lineRule="auto"/>
        <w:rPr>
          <w:rFonts w:cstheme="minorHAnsi"/>
        </w:rPr>
      </w:pPr>
      <w:r w:rsidRPr="002822B0">
        <w:rPr>
          <w:rFonts w:cstheme="minorHAnsi"/>
        </w:rPr>
        <w:t xml:space="preserve">Scott E. Krahl – </w:t>
      </w:r>
      <w:hyperlink r:id="rId14" w:history="1">
        <w:r w:rsidR="001E268E" w:rsidRPr="002822B0">
          <w:rPr>
            <w:rStyle w:val="Hyperlink"/>
            <w:rFonts w:cstheme="minorHAnsi"/>
          </w:rPr>
          <w:t>Scott.Krahl@va.gov</w:t>
        </w:r>
      </w:hyperlink>
      <w:r w:rsidR="001E268E" w:rsidRPr="002822B0">
        <w:rPr>
          <w:rFonts w:cstheme="minorHAnsi"/>
        </w:rPr>
        <w:t xml:space="preserve">  WLA ext</w:t>
      </w:r>
      <w:r w:rsidR="000F519F" w:rsidRPr="002822B0">
        <w:rPr>
          <w:rFonts w:cstheme="minorHAnsi"/>
        </w:rPr>
        <w:t>.</w:t>
      </w:r>
      <w:r w:rsidR="001E268E" w:rsidRPr="002822B0">
        <w:rPr>
          <w:rFonts w:cstheme="minorHAnsi"/>
        </w:rPr>
        <w:t xml:space="preserve"> 84437 Sepulveda ext</w:t>
      </w:r>
      <w:r w:rsidR="000F519F" w:rsidRPr="002822B0">
        <w:rPr>
          <w:rFonts w:cstheme="minorHAnsi"/>
        </w:rPr>
        <w:t>.</w:t>
      </w:r>
      <w:r w:rsidR="001E268E" w:rsidRPr="002822B0">
        <w:rPr>
          <w:rFonts w:cstheme="minorHAnsi"/>
        </w:rPr>
        <w:t xml:space="preserve"> 35861</w:t>
      </w:r>
    </w:p>
    <w:p w14:paraId="170F5B21" w14:textId="4327B510" w:rsidR="00BF0A3F" w:rsidRPr="002822B0" w:rsidRDefault="00BF0A3F" w:rsidP="00BF0A3F">
      <w:pPr>
        <w:pStyle w:val="ListParagraph"/>
        <w:spacing w:after="0" w:line="240" w:lineRule="auto"/>
        <w:ind w:left="1800"/>
        <w:rPr>
          <w:rFonts w:cstheme="minorHAnsi"/>
        </w:rPr>
      </w:pPr>
    </w:p>
    <w:p w14:paraId="4A39686F" w14:textId="77777777" w:rsidR="00BF0A3F" w:rsidRPr="002822B0" w:rsidRDefault="00BF0A3F" w:rsidP="00BF0A3F">
      <w:pPr>
        <w:spacing w:after="0" w:line="240" w:lineRule="auto"/>
        <w:rPr>
          <w:rFonts w:cstheme="minorHAnsi"/>
          <w:b/>
          <w:i/>
        </w:rPr>
      </w:pPr>
      <w:r w:rsidRPr="002822B0">
        <w:rPr>
          <w:rFonts w:cstheme="minorHAnsi"/>
          <w:b/>
          <w:i/>
        </w:rPr>
        <w:t>Future Meetings Dates:  August 9, October 11, December 6</w:t>
      </w:r>
    </w:p>
    <w:p w14:paraId="276BD925" w14:textId="77777777" w:rsidR="00634EEF" w:rsidRPr="00634EEF" w:rsidRDefault="00634EEF" w:rsidP="00634EEF">
      <w:pPr>
        <w:spacing w:after="0" w:line="240" w:lineRule="auto"/>
        <w:rPr>
          <w:rFonts w:ascii="Palatino Linotype" w:eastAsia="Times New Roman" w:hAnsi="Palatino Linotype" w:cs="Times New Roman"/>
          <w:color w:val="212121"/>
          <w:sz w:val="24"/>
          <w:szCs w:val="24"/>
        </w:rPr>
      </w:pPr>
      <w:r w:rsidRPr="00634EEF">
        <w:rPr>
          <w:rFonts w:ascii="Palatino Linotype" w:eastAsia="Times New Roman" w:hAnsi="Palatino Linotype" w:cs="Times New Roman"/>
          <w:color w:val="212121"/>
        </w:rPr>
        <w:t> </w:t>
      </w:r>
    </w:p>
    <w:p w14:paraId="44D25DA8" w14:textId="77777777" w:rsidR="0002699A" w:rsidRDefault="0002699A" w:rsidP="00634EEF">
      <w:pPr>
        <w:spacing w:after="0" w:line="240" w:lineRule="auto"/>
        <w:rPr>
          <w:rFonts w:ascii="Palatino Linotype" w:eastAsia="Times New Roman" w:hAnsi="Palatino Linotype" w:cs="Times New Roman"/>
          <w:b/>
          <w:color w:val="212121"/>
        </w:rPr>
      </w:pPr>
    </w:p>
    <w:p w14:paraId="6F76364F" w14:textId="76E18876" w:rsidR="00634EEF" w:rsidRPr="00634EEF" w:rsidRDefault="00634EEF" w:rsidP="00634EEF">
      <w:pPr>
        <w:spacing w:after="0" w:line="240" w:lineRule="auto"/>
        <w:rPr>
          <w:rFonts w:ascii="Palatino Linotype" w:eastAsia="Times New Roman" w:hAnsi="Palatino Linotype" w:cs="Times New Roman"/>
          <w:b/>
          <w:color w:val="212121"/>
          <w:sz w:val="24"/>
          <w:szCs w:val="24"/>
        </w:rPr>
      </w:pPr>
      <w:r>
        <w:rPr>
          <w:rFonts w:ascii="Palatino Linotype" w:eastAsia="Times New Roman" w:hAnsi="Palatino Linotype" w:cs="Times New Roman"/>
          <w:b/>
          <w:color w:val="212121"/>
        </w:rPr>
        <w:t>“</w:t>
      </w:r>
      <w:r w:rsidRPr="00634EEF">
        <w:rPr>
          <w:rFonts w:ascii="Palatino Linotype" w:eastAsia="Times New Roman" w:hAnsi="Palatino Linotype" w:cs="Times New Roman"/>
          <w:b/>
          <w:color w:val="212121"/>
        </w:rPr>
        <w:t xml:space="preserve">TIME TO END </w:t>
      </w:r>
      <w:r w:rsidRPr="00461F81">
        <w:rPr>
          <w:rFonts w:ascii="Palatino Linotype" w:eastAsia="Times New Roman" w:hAnsi="Palatino Linotype" w:cs="Times New Roman"/>
          <w:b/>
          <w:color w:val="212121"/>
        </w:rPr>
        <w:t>THE </w:t>
      </w:r>
      <w:r w:rsidR="00461F81">
        <w:rPr>
          <w:rFonts w:ascii="Palatino Linotype" w:eastAsia="Times New Roman" w:hAnsi="Palatino Linotype" w:cs="Times New Roman"/>
          <w:b/>
          <w:color w:val="212121"/>
        </w:rPr>
        <w:t xml:space="preserve">MANEL </w:t>
      </w:r>
      <w:r w:rsidRPr="00461F81">
        <w:rPr>
          <w:rFonts w:ascii="Palatino Linotype" w:eastAsia="Times New Roman" w:hAnsi="Palatino Linotype" w:cs="Times New Roman"/>
          <w:b/>
          <w:color w:val="212121"/>
        </w:rPr>
        <w:t>TRADITION</w:t>
      </w:r>
      <w:r>
        <w:rPr>
          <w:rFonts w:ascii="Palatino Linotype" w:eastAsia="Times New Roman" w:hAnsi="Palatino Linotype" w:cs="Times New Roman"/>
          <w:b/>
          <w:color w:val="212121"/>
        </w:rPr>
        <w:t>”</w:t>
      </w:r>
    </w:p>
    <w:p w14:paraId="250E54AF" w14:textId="77777777" w:rsidR="00634EEF" w:rsidRPr="00634EEF" w:rsidRDefault="00634EEF" w:rsidP="00634EEF">
      <w:pPr>
        <w:spacing w:after="0" w:line="240" w:lineRule="auto"/>
        <w:rPr>
          <w:rFonts w:ascii="Palatino Linotype" w:eastAsia="Times New Roman" w:hAnsi="Palatino Linotype" w:cs="Times New Roman"/>
          <w:color w:val="212121"/>
          <w:sz w:val="24"/>
          <w:szCs w:val="24"/>
        </w:rPr>
      </w:pPr>
      <w:r w:rsidRPr="00634EEF">
        <w:rPr>
          <w:rFonts w:ascii="Palatino Linotype" w:eastAsia="Times New Roman" w:hAnsi="Palatino Linotype" w:cs="Times New Roman"/>
          <w:color w:val="1F497D"/>
        </w:rPr>
        <w:t> </w:t>
      </w:r>
    </w:p>
    <w:p w14:paraId="31D38B47" w14:textId="77777777" w:rsidR="00634EEF" w:rsidRPr="00634EEF" w:rsidRDefault="00634EEF" w:rsidP="00634EEF">
      <w:pPr>
        <w:spacing w:after="0" w:line="240" w:lineRule="auto"/>
        <w:rPr>
          <w:rFonts w:ascii="Palatino Linotype" w:eastAsia="Times New Roman" w:hAnsi="Palatino Linotype" w:cs="Times New Roman"/>
          <w:color w:val="212121"/>
          <w:sz w:val="24"/>
          <w:szCs w:val="24"/>
        </w:rPr>
      </w:pPr>
      <w:r w:rsidRPr="00634EEF">
        <w:rPr>
          <w:rFonts w:ascii="Palatino Linotype" w:eastAsia="Times New Roman" w:hAnsi="Palatino Linotype" w:cs="Times New Roman"/>
          <w:color w:val="212121"/>
        </w:rPr>
        <w:t>The National Institutes of Health is committed to changing the culture and climate of biomedical research to create an inclusive and diverse workforce. The recent report by the National Academy of Sciences, Engineering and Medicine, "Sexual Harassment of Women: Climate, Culture, and Consequence in Academic Science, Engineering, and Medicine," identified the critical role that scientific leaders must play to combat cultural forces that tolerate gender harassment and limit the advancement of women. These concerns also are highly relevant to other groups underrepresented in science. It is not enough to give lip service to equality; leaders must demonstrate their commitment through their actions.</w:t>
      </w:r>
    </w:p>
    <w:p w14:paraId="1B92E422" w14:textId="77777777" w:rsidR="00634EEF" w:rsidRPr="00634EEF" w:rsidRDefault="00634EEF" w:rsidP="00634EEF">
      <w:pPr>
        <w:spacing w:after="0" w:line="240" w:lineRule="auto"/>
        <w:rPr>
          <w:rFonts w:ascii="Palatino Linotype" w:eastAsia="Times New Roman" w:hAnsi="Palatino Linotype" w:cs="Times New Roman"/>
          <w:color w:val="212121"/>
          <w:sz w:val="24"/>
          <w:szCs w:val="24"/>
        </w:rPr>
      </w:pPr>
      <w:r w:rsidRPr="00634EEF">
        <w:rPr>
          <w:rFonts w:ascii="Palatino Linotype" w:eastAsia="Times New Roman" w:hAnsi="Palatino Linotype" w:cs="Times New Roman"/>
          <w:color w:val="1F497D"/>
        </w:rPr>
        <w:t> </w:t>
      </w:r>
    </w:p>
    <w:p w14:paraId="6D46AECF" w14:textId="4CA5BDC6" w:rsidR="00634EEF" w:rsidRPr="00634EEF" w:rsidRDefault="00634EEF" w:rsidP="00634EEF">
      <w:pPr>
        <w:spacing w:after="0" w:line="240" w:lineRule="auto"/>
        <w:rPr>
          <w:rFonts w:ascii="Palatino Linotype" w:eastAsia="Times New Roman" w:hAnsi="Palatino Linotype" w:cs="Times New Roman"/>
          <w:color w:val="212121"/>
          <w:sz w:val="24"/>
          <w:szCs w:val="24"/>
        </w:rPr>
      </w:pPr>
      <w:r w:rsidRPr="00634EEF">
        <w:rPr>
          <w:rFonts w:ascii="Palatino Linotype" w:eastAsia="Times New Roman" w:hAnsi="Palatino Linotype" w:cs="Times New Roman"/>
          <w:color w:val="212121"/>
        </w:rPr>
        <w:t xml:space="preserve">Toward that end, I want to send a clear message of concern: it is time to end the tradition in science of all-male speaking panels, sometimes wryly referred to </w:t>
      </w:r>
      <w:r w:rsidRPr="00461F81">
        <w:rPr>
          <w:rFonts w:ascii="Palatino Linotype" w:eastAsia="Times New Roman" w:hAnsi="Palatino Linotype" w:cs="Times New Roman"/>
          <w:color w:val="212121"/>
        </w:rPr>
        <w:t>as</w:t>
      </w:r>
      <w:r w:rsidR="00461F81">
        <w:rPr>
          <w:rFonts w:ascii="Palatino Linotype" w:eastAsia="Times New Roman" w:hAnsi="Palatino Linotype" w:cs="Times New Roman"/>
          <w:color w:val="212121"/>
        </w:rPr>
        <w:t xml:space="preserve"> “manels.</w:t>
      </w:r>
      <w:r w:rsidRPr="00461F81">
        <w:rPr>
          <w:rFonts w:ascii="Palatino Linotype" w:eastAsia="Times New Roman" w:hAnsi="Palatino Linotype" w:cs="Times New Roman"/>
          <w:color w:val="212121"/>
        </w:rPr>
        <w:t>"</w:t>
      </w:r>
      <w:r w:rsidRPr="00634EEF">
        <w:rPr>
          <w:rFonts w:ascii="Palatino Linotype" w:eastAsia="Times New Roman" w:hAnsi="Palatino Linotype" w:cs="Times New Roman"/>
          <w:color w:val="212121"/>
        </w:rPr>
        <w:t xml:space="preserve"> Too often, women and members of other groups underrepresented in science are conspicuously missing in the marquee speaking slots at scientific meetings and other high-level conferences. Starting now, when I consider speaking invitations, I will expect a level playing field, where scientists of all backgrounds are evaluated fairly for speaking opportunities. If that attention to inclusiveness is not evident in the agenda, I will decline to take part. I challenge other scientific leaders across the biomedical enterprise to do the same.</w:t>
      </w:r>
    </w:p>
    <w:p w14:paraId="4BAD3FD2" w14:textId="77777777" w:rsidR="00634EEF" w:rsidRPr="00634EEF" w:rsidRDefault="00634EEF" w:rsidP="00634EEF">
      <w:pPr>
        <w:spacing w:after="0" w:line="240" w:lineRule="auto"/>
        <w:rPr>
          <w:rFonts w:ascii="Palatino Linotype" w:eastAsia="Times New Roman" w:hAnsi="Palatino Linotype" w:cs="Times New Roman"/>
          <w:color w:val="212121"/>
          <w:sz w:val="24"/>
          <w:szCs w:val="24"/>
        </w:rPr>
      </w:pPr>
      <w:r w:rsidRPr="00634EEF">
        <w:rPr>
          <w:rFonts w:ascii="Palatino Linotype" w:eastAsia="Times New Roman" w:hAnsi="Palatino Linotype" w:cs="Times New Roman"/>
          <w:color w:val="1F497D"/>
        </w:rPr>
        <w:t> </w:t>
      </w:r>
    </w:p>
    <w:p w14:paraId="5076489C" w14:textId="77777777" w:rsidR="00634EEF" w:rsidRPr="00634EEF" w:rsidRDefault="00634EEF" w:rsidP="00634EEF">
      <w:pPr>
        <w:spacing w:after="0" w:line="240" w:lineRule="auto"/>
        <w:rPr>
          <w:rFonts w:ascii="Palatino Linotype" w:eastAsia="Times New Roman" w:hAnsi="Palatino Linotype" w:cs="Times New Roman"/>
          <w:color w:val="212121"/>
          <w:sz w:val="24"/>
          <w:szCs w:val="24"/>
        </w:rPr>
      </w:pPr>
      <w:r w:rsidRPr="00634EEF">
        <w:rPr>
          <w:rFonts w:ascii="Palatino Linotype" w:eastAsia="Times New Roman" w:hAnsi="Palatino Linotype" w:cs="Times New Roman"/>
          <w:color w:val="212121"/>
        </w:rPr>
        <w:t>The diversity of bright and talented minds engaged in biomedical research has come a long way -- and our public engagements need to catch up. Breaking up the subtle (and sometimes not so subtle) bias that is preventing women and other groups underrepresented in science from achieving their rightful place in scientific leadership must begin at the top.</w:t>
      </w:r>
    </w:p>
    <w:p w14:paraId="64CC6309" w14:textId="77777777" w:rsidR="00634EEF" w:rsidRPr="00634EEF" w:rsidRDefault="00634EEF" w:rsidP="00634EEF">
      <w:pPr>
        <w:spacing w:after="0" w:line="240" w:lineRule="auto"/>
        <w:rPr>
          <w:rFonts w:ascii="Palatino Linotype" w:eastAsia="Times New Roman" w:hAnsi="Palatino Linotype" w:cs="Times New Roman"/>
          <w:color w:val="212121"/>
          <w:sz w:val="24"/>
          <w:szCs w:val="24"/>
        </w:rPr>
      </w:pPr>
      <w:r w:rsidRPr="00634EEF">
        <w:rPr>
          <w:rFonts w:ascii="Palatino Linotype" w:eastAsia="Times New Roman" w:hAnsi="Palatino Linotype" w:cs="Times New Roman"/>
          <w:color w:val="1F497D"/>
        </w:rPr>
        <w:t> </w:t>
      </w:r>
    </w:p>
    <w:p w14:paraId="10002C5C" w14:textId="77777777" w:rsidR="00634EEF" w:rsidRPr="00634EEF" w:rsidRDefault="00634EEF" w:rsidP="00634EEF">
      <w:pPr>
        <w:spacing w:after="0" w:line="240" w:lineRule="auto"/>
        <w:rPr>
          <w:rFonts w:ascii="Palatino Linotype" w:eastAsia="Times New Roman" w:hAnsi="Palatino Linotype" w:cs="Times New Roman"/>
          <w:color w:val="212121"/>
          <w:sz w:val="24"/>
          <w:szCs w:val="24"/>
        </w:rPr>
      </w:pPr>
      <w:r w:rsidRPr="00634EEF">
        <w:rPr>
          <w:rFonts w:ascii="Palatino Linotype" w:eastAsia="Times New Roman" w:hAnsi="Palatino Linotype" w:cs="Times New Roman"/>
          <w:color w:val="212121"/>
        </w:rPr>
        <w:t>Francis S. Collins, M.D., Ph.D.</w:t>
      </w:r>
    </w:p>
    <w:p w14:paraId="71B281F6" w14:textId="77777777" w:rsidR="00634EEF" w:rsidRPr="00634EEF" w:rsidRDefault="00634EEF" w:rsidP="00634EEF">
      <w:pPr>
        <w:spacing w:after="100" w:line="240" w:lineRule="auto"/>
        <w:rPr>
          <w:rFonts w:ascii="Palatino Linotype" w:eastAsia="Times New Roman" w:hAnsi="Palatino Linotype" w:cs="Times New Roman"/>
          <w:color w:val="212121"/>
          <w:sz w:val="24"/>
          <w:szCs w:val="24"/>
        </w:rPr>
      </w:pPr>
      <w:r w:rsidRPr="00634EEF">
        <w:rPr>
          <w:rFonts w:ascii="Palatino Linotype" w:eastAsia="Times New Roman" w:hAnsi="Palatino Linotype" w:cs="Times New Roman"/>
          <w:color w:val="212121"/>
        </w:rPr>
        <w:t>Director, National Institutes of Health</w:t>
      </w:r>
    </w:p>
    <w:p w14:paraId="7DD267DC" w14:textId="77777777" w:rsidR="00634EEF" w:rsidRDefault="00634EEF" w:rsidP="00BF0A3F">
      <w:pPr>
        <w:rPr>
          <w:rFonts w:cstheme="minorHAnsi"/>
          <w:b/>
          <w:u w:val="single"/>
        </w:rPr>
      </w:pPr>
    </w:p>
    <w:p w14:paraId="439F594E" w14:textId="77777777" w:rsidR="00634EEF" w:rsidRDefault="00634EEF" w:rsidP="00BF0A3F">
      <w:pPr>
        <w:rPr>
          <w:rFonts w:cstheme="minorHAnsi"/>
          <w:b/>
          <w:u w:val="single"/>
        </w:rPr>
      </w:pPr>
    </w:p>
    <w:p w14:paraId="62484360" w14:textId="77777777" w:rsidR="0002699A" w:rsidRDefault="0002699A">
      <w:pPr>
        <w:rPr>
          <w:rFonts w:cstheme="minorHAnsi"/>
          <w:b/>
          <w:u w:val="single"/>
        </w:rPr>
      </w:pPr>
      <w:r>
        <w:rPr>
          <w:rFonts w:cstheme="minorHAnsi"/>
          <w:b/>
          <w:u w:val="single"/>
        </w:rPr>
        <w:br w:type="page"/>
      </w:r>
    </w:p>
    <w:p w14:paraId="71D9F976" w14:textId="1F357EA5" w:rsidR="00820F4E" w:rsidRPr="002822B0" w:rsidRDefault="0002699A" w:rsidP="00BF0A3F">
      <w:pPr>
        <w:rPr>
          <w:rFonts w:cstheme="minorHAnsi"/>
          <w:b/>
          <w:u w:val="single"/>
        </w:rPr>
      </w:pPr>
      <w:r>
        <w:rPr>
          <w:rFonts w:cstheme="minorHAnsi"/>
          <w:b/>
          <w:u w:val="single"/>
        </w:rPr>
        <w:lastRenderedPageBreak/>
        <w:t xml:space="preserve">Appendix 1. </w:t>
      </w:r>
      <w:r w:rsidR="00820F4E" w:rsidRPr="002822B0">
        <w:rPr>
          <w:rFonts w:cstheme="minorHAnsi"/>
          <w:b/>
          <w:u w:val="single"/>
        </w:rPr>
        <w:t>CTSI Resources:</w:t>
      </w:r>
    </w:p>
    <w:p w14:paraId="40FD5704" w14:textId="2C0453CC" w:rsidR="002822B0" w:rsidRPr="002822B0" w:rsidRDefault="002822B0" w:rsidP="007F342F">
      <w:pPr>
        <w:pStyle w:val="x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b/>
          <w:bCs/>
          <w:color w:val="000000"/>
          <w:sz w:val="22"/>
          <w:szCs w:val="22"/>
        </w:rPr>
        <w:t>CTSI Grant Library</w:t>
      </w:r>
      <w:r w:rsidRPr="002822B0">
        <w:rPr>
          <w:rFonts w:asciiTheme="minorHAnsi" w:hAnsiTheme="minorHAnsi" w:cstheme="minorHAnsi"/>
          <w:color w:val="000000"/>
          <w:sz w:val="22"/>
          <w:szCs w:val="22"/>
        </w:rPr>
        <w:t> – access can be request at </w:t>
      </w:r>
      <w:hyperlink r:id="rId15" w:tgtFrame="_blank" w:history="1">
        <w:r w:rsidRPr="002822B0">
          <w:rPr>
            <w:rStyle w:val="Hyperlink"/>
            <w:rFonts w:asciiTheme="minorHAnsi" w:hAnsiTheme="minorHAnsi" w:cstheme="minorHAnsi"/>
            <w:color w:val="954F72"/>
            <w:sz w:val="22"/>
            <w:szCs w:val="22"/>
          </w:rPr>
          <w:t>https://www.ctsi.ucla.edu/funding/pages/sample</w:t>
        </w:r>
      </w:hyperlink>
    </w:p>
    <w:p w14:paraId="3D0F816A" w14:textId="77777777" w:rsidR="002822B0" w:rsidRPr="002822B0" w:rsidRDefault="002822B0" w:rsidP="007F342F">
      <w:pPr>
        <w:pStyle w:val="xxmsonormal"/>
        <w:spacing w:before="0" w:beforeAutospacing="0" w:after="0" w:afterAutospacing="0"/>
        <w:rPr>
          <w:rFonts w:asciiTheme="minorHAnsi" w:hAnsiTheme="minorHAnsi" w:cstheme="minorHAnsi"/>
          <w:b/>
          <w:bCs/>
          <w:color w:val="212121"/>
          <w:sz w:val="22"/>
          <w:szCs w:val="22"/>
        </w:rPr>
      </w:pPr>
    </w:p>
    <w:p w14:paraId="36A2B600" w14:textId="6935EE0F" w:rsidR="007F342F" w:rsidRPr="002822B0" w:rsidRDefault="00820F4E" w:rsidP="007F342F">
      <w:pPr>
        <w:pStyle w:val="xxmsonormal"/>
        <w:spacing w:before="0" w:beforeAutospacing="0" w:after="0" w:afterAutospacing="0"/>
        <w:rPr>
          <w:rFonts w:asciiTheme="minorHAnsi" w:hAnsiTheme="minorHAnsi" w:cstheme="minorHAnsi"/>
          <w:b/>
          <w:bCs/>
          <w:color w:val="212121"/>
          <w:sz w:val="22"/>
          <w:szCs w:val="22"/>
        </w:rPr>
      </w:pPr>
      <w:r w:rsidRPr="002822B0">
        <w:rPr>
          <w:rFonts w:asciiTheme="minorHAnsi" w:hAnsiTheme="minorHAnsi" w:cstheme="minorHAnsi"/>
          <w:b/>
          <w:bCs/>
          <w:color w:val="212121"/>
          <w:sz w:val="22"/>
          <w:szCs w:val="22"/>
        </w:rPr>
        <w:t>CTSI Grant Writing Studios</w:t>
      </w:r>
    </w:p>
    <w:p w14:paraId="0BE0CEEB" w14:textId="77777777" w:rsidR="002822B0" w:rsidRPr="002822B0" w:rsidRDefault="00820F4E" w:rsidP="002822B0">
      <w:pPr>
        <w:pStyle w:val="xxmsonormal"/>
        <w:spacing w:before="0" w:beforeAutospacing="0" w:after="0" w:afterAutospacing="0"/>
        <w:rPr>
          <w:rFonts w:asciiTheme="minorHAnsi" w:hAnsiTheme="minorHAnsi" w:cstheme="minorHAnsi"/>
          <w:color w:val="1F497D"/>
          <w:sz w:val="22"/>
          <w:szCs w:val="22"/>
        </w:rPr>
      </w:pPr>
      <w:r w:rsidRPr="002822B0">
        <w:rPr>
          <w:rFonts w:asciiTheme="minorHAnsi" w:hAnsiTheme="minorHAnsi" w:cstheme="minorHAnsi"/>
          <w:color w:val="212121"/>
          <w:sz w:val="22"/>
          <w:szCs w:val="22"/>
        </w:rPr>
        <w:t>These are individually tailored to each scholar for longitudinal mentoring on NIH K and R grant submissions. Studios are comprised of a panel of 3-4 mentors (scientific, career and statistics) with expertise in K and/or R grant development. The panel meets with the scholar 2-3 times from the concept phase to final product. The scholar will then participate in a mock study section for a final review of the draft grant application.  The grant studio structure can be found at </w:t>
      </w:r>
      <w:hyperlink r:id="rId16" w:tgtFrame="_blank" w:history="1">
        <w:r w:rsidRPr="002822B0">
          <w:rPr>
            <w:rStyle w:val="Hyperlink"/>
            <w:rFonts w:asciiTheme="minorHAnsi" w:hAnsiTheme="minorHAnsi" w:cstheme="minorHAnsi"/>
            <w:color w:val="954F72"/>
            <w:sz w:val="22"/>
            <w:szCs w:val="22"/>
          </w:rPr>
          <w:t>https://drive.google.com/file/d/1Oy3ZnUJKp09mqVWdnY4yM_JBMgI0kIUO/view</w:t>
        </w:r>
      </w:hyperlink>
      <w:r w:rsidRPr="002822B0">
        <w:rPr>
          <w:rFonts w:asciiTheme="minorHAnsi" w:hAnsiTheme="minorHAnsi" w:cstheme="minorHAnsi"/>
          <w:color w:val="1F497D"/>
          <w:sz w:val="22"/>
          <w:szCs w:val="22"/>
        </w:rPr>
        <w:t>.</w:t>
      </w:r>
    </w:p>
    <w:p w14:paraId="6042E60A" w14:textId="7EED705F" w:rsidR="002822B0" w:rsidRPr="002822B0" w:rsidRDefault="002822B0" w:rsidP="002822B0">
      <w:pPr>
        <w:pStyle w:val="xxmsonormal"/>
        <w:spacing w:before="0" w:beforeAutospacing="0" w:after="0" w:afterAutospacing="0"/>
        <w:rPr>
          <w:rFonts w:asciiTheme="minorHAnsi" w:hAnsiTheme="minorHAnsi" w:cstheme="minorHAnsi"/>
          <w:color w:val="1F497D"/>
          <w:sz w:val="22"/>
          <w:szCs w:val="22"/>
        </w:rPr>
      </w:pPr>
      <w:r w:rsidRPr="002822B0">
        <w:rPr>
          <w:rFonts w:asciiTheme="minorHAnsi" w:hAnsiTheme="minorHAnsi" w:cstheme="minorHAnsi"/>
          <w:color w:val="212121"/>
          <w:sz w:val="22"/>
          <w:szCs w:val="22"/>
        </w:rPr>
        <w:t>Please note that n</w:t>
      </w:r>
      <w:r w:rsidRPr="002822B0">
        <w:rPr>
          <w:rFonts w:asciiTheme="minorHAnsi" w:hAnsiTheme="minorHAnsi" w:cstheme="minorHAnsi"/>
          <w:color w:val="000000"/>
          <w:sz w:val="22"/>
          <w:szCs w:val="22"/>
        </w:rPr>
        <w:t xml:space="preserve">ot all requests can be accommodated so please reach out at  least 6 months in  advance. </w:t>
      </w:r>
    </w:p>
    <w:p w14:paraId="30372E5C" w14:textId="45052DD5" w:rsidR="00820F4E" w:rsidRPr="002822B0" w:rsidRDefault="00820F4E" w:rsidP="00820F4E">
      <w:pPr>
        <w:pStyle w:val="xxmsonormal"/>
        <w:spacing w:before="0" w:beforeAutospacing="0" w:after="0" w:afterAutospacing="0"/>
        <w:rPr>
          <w:rFonts w:asciiTheme="minorHAnsi" w:hAnsiTheme="minorHAnsi" w:cstheme="minorHAnsi"/>
          <w:color w:val="212121"/>
          <w:sz w:val="22"/>
          <w:szCs w:val="22"/>
        </w:rPr>
      </w:pPr>
    </w:p>
    <w:p w14:paraId="4FFA5357" w14:textId="77777777" w:rsidR="00820F4E" w:rsidRPr="002822B0" w:rsidRDefault="00820F4E" w:rsidP="00820F4E">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b/>
          <w:bCs/>
          <w:color w:val="000000"/>
          <w:sz w:val="22"/>
          <w:szCs w:val="22"/>
        </w:rPr>
        <w:t>CTSI NIH K/CDA Workshops</w:t>
      </w:r>
    </w:p>
    <w:p w14:paraId="515C1B3A" w14:textId="77777777" w:rsidR="00820F4E" w:rsidRPr="002822B0" w:rsidRDefault="00820F4E" w:rsidP="00820F4E">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b/>
          <w:bCs/>
          <w:color w:val="000000"/>
          <w:sz w:val="22"/>
          <w:szCs w:val="22"/>
        </w:rPr>
        <w:t>Frequency: Twice per year (January/February and June/July)</w:t>
      </w:r>
    </w:p>
    <w:p w14:paraId="558D6C1E" w14:textId="77777777" w:rsidR="00820F4E" w:rsidRPr="002822B0" w:rsidRDefault="00820F4E" w:rsidP="00820F4E">
      <w:pPr>
        <w:pStyle w:val="xmsonormal"/>
        <w:spacing w:before="0" w:beforeAutospacing="0" w:after="60" w:afterAutospacing="0"/>
        <w:rPr>
          <w:rFonts w:asciiTheme="minorHAnsi" w:hAnsiTheme="minorHAnsi" w:cstheme="minorHAnsi"/>
          <w:color w:val="000000"/>
          <w:sz w:val="22"/>
          <w:szCs w:val="22"/>
        </w:rPr>
      </w:pPr>
      <w:r w:rsidRPr="002822B0">
        <w:rPr>
          <w:rFonts w:asciiTheme="minorHAnsi" w:hAnsiTheme="minorHAnsi" w:cstheme="minorHAnsi"/>
          <w:color w:val="000000"/>
          <w:sz w:val="22"/>
          <w:szCs w:val="22"/>
        </w:rPr>
        <w:t>This all-day grant writing workshop is for early investigators who have applied, are applying, or thinking about applying for a NIH K/Career Development Award (CDA).  During the morning session, attendees will hear presentations from CTSI program leaders and senior faculty on how to prepare successful K/CDA applications (see sample agenda below).  After the morning presentations, the speakers hold small group question and answers sessions (basic science, clinical research and health services research) during lunch so the attendees have an opportunity to ask individualized questions. During the afternoon session, senior faculty will review and discuss draft applications or specific aims submitted by attendees and provide feedback on preparing successful K/CDA applications on an individual basis.  Attendees are encouraged to submit their specific aims for review if they are early in the planning process. This will provide the opportunity for the reviewers to catch any major issues early on before the proposal is developed. </w:t>
      </w:r>
    </w:p>
    <w:tbl>
      <w:tblPr>
        <w:tblW w:w="9558" w:type="dxa"/>
        <w:tblCellMar>
          <w:left w:w="0" w:type="dxa"/>
          <w:right w:w="0" w:type="dxa"/>
        </w:tblCellMar>
        <w:tblLook w:val="04A0" w:firstRow="1" w:lastRow="0" w:firstColumn="1" w:lastColumn="0" w:noHBand="0" w:noVBand="1"/>
      </w:tblPr>
      <w:tblGrid>
        <w:gridCol w:w="1972"/>
        <w:gridCol w:w="7586"/>
      </w:tblGrid>
      <w:tr w:rsidR="00820F4E" w:rsidRPr="002822B0" w14:paraId="18A9266D" w14:textId="77777777" w:rsidTr="00820F4E">
        <w:tc>
          <w:tcPr>
            <w:tcW w:w="1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7991E4" w14:textId="77777777" w:rsidR="00820F4E" w:rsidRPr="002822B0" w:rsidRDefault="00820F4E">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b/>
                <w:bCs/>
                <w:color w:val="000000"/>
                <w:sz w:val="22"/>
                <w:szCs w:val="22"/>
              </w:rPr>
              <w:t>Time</w:t>
            </w:r>
          </w:p>
        </w:tc>
        <w:tc>
          <w:tcPr>
            <w:tcW w:w="7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DEAD3F" w14:textId="77777777" w:rsidR="00820F4E" w:rsidRPr="002822B0" w:rsidRDefault="00820F4E">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b/>
                <w:bCs/>
                <w:color w:val="000000"/>
                <w:sz w:val="22"/>
                <w:szCs w:val="22"/>
              </w:rPr>
              <w:t>Activities</w:t>
            </w:r>
          </w:p>
        </w:tc>
      </w:tr>
      <w:tr w:rsidR="00820F4E" w:rsidRPr="002822B0" w14:paraId="166D8589" w14:textId="77777777" w:rsidTr="00820F4E">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3E397" w14:textId="77777777" w:rsidR="00820F4E" w:rsidRPr="002822B0" w:rsidRDefault="00820F4E">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color w:val="000000"/>
                <w:sz w:val="22"/>
                <w:szCs w:val="22"/>
              </w:rPr>
              <w:t>8:30am-9:00am</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14:paraId="5DAECFFA" w14:textId="77777777" w:rsidR="00820F4E" w:rsidRPr="002822B0" w:rsidRDefault="00820F4E">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color w:val="000000"/>
                <w:sz w:val="22"/>
                <w:szCs w:val="22"/>
              </w:rPr>
              <w:t>Registration and Breakfast Reception</w:t>
            </w:r>
          </w:p>
        </w:tc>
      </w:tr>
      <w:tr w:rsidR="00820F4E" w:rsidRPr="002822B0" w14:paraId="2B193299" w14:textId="77777777" w:rsidTr="00820F4E">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898D6" w14:textId="77777777" w:rsidR="00820F4E" w:rsidRPr="002822B0" w:rsidRDefault="00820F4E">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color w:val="000000"/>
                <w:sz w:val="22"/>
                <w:szCs w:val="22"/>
              </w:rPr>
              <w:t>9:00am-12:30pm</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14:paraId="18FC08D6" w14:textId="77777777" w:rsidR="00820F4E" w:rsidRPr="002822B0" w:rsidRDefault="00820F4E">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color w:val="000000"/>
                <w:sz w:val="22"/>
                <w:szCs w:val="22"/>
              </w:rPr>
              <w:t>Presentations</w:t>
            </w:r>
          </w:p>
          <w:p w14:paraId="17EBAAFA" w14:textId="77777777" w:rsidR="00820F4E" w:rsidRPr="002822B0" w:rsidRDefault="00820F4E">
            <w:pPr>
              <w:pStyle w:val="xmsolistparagraph"/>
              <w:spacing w:before="0" w:beforeAutospacing="0" w:after="0" w:afterAutospacing="0"/>
              <w:ind w:left="720" w:hanging="360"/>
              <w:rPr>
                <w:rFonts w:asciiTheme="minorHAnsi" w:hAnsiTheme="minorHAnsi" w:cstheme="minorHAnsi"/>
                <w:color w:val="000000"/>
                <w:sz w:val="22"/>
                <w:szCs w:val="22"/>
              </w:rPr>
            </w:pPr>
            <w:r w:rsidRPr="002822B0">
              <w:rPr>
                <w:rFonts w:asciiTheme="minorHAnsi" w:hAnsiTheme="minorHAnsi" w:cstheme="minorHAnsi"/>
                <w:color w:val="000000"/>
                <w:sz w:val="22"/>
                <w:szCs w:val="22"/>
              </w:rPr>
              <w:t>·       Navigating the NIH K Award Process</w:t>
            </w:r>
          </w:p>
          <w:p w14:paraId="470AE9E6" w14:textId="77777777" w:rsidR="00820F4E" w:rsidRPr="002822B0" w:rsidRDefault="00820F4E">
            <w:pPr>
              <w:pStyle w:val="xmsolistparagraph"/>
              <w:spacing w:before="0" w:beforeAutospacing="0" w:after="0" w:afterAutospacing="0"/>
              <w:ind w:left="720" w:hanging="360"/>
              <w:rPr>
                <w:rFonts w:asciiTheme="minorHAnsi" w:hAnsiTheme="minorHAnsi" w:cstheme="minorHAnsi"/>
                <w:color w:val="000000"/>
                <w:sz w:val="22"/>
                <w:szCs w:val="22"/>
              </w:rPr>
            </w:pPr>
            <w:r w:rsidRPr="002822B0">
              <w:rPr>
                <w:rFonts w:asciiTheme="minorHAnsi" w:hAnsiTheme="minorHAnsi" w:cstheme="minorHAnsi"/>
                <w:color w:val="000000"/>
                <w:sz w:val="22"/>
                <w:szCs w:val="22"/>
              </w:rPr>
              <w:t>·       Writing the NIH K Award</w:t>
            </w:r>
          </w:p>
          <w:p w14:paraId="08BBF56C" w14:textId="77777777" w:rsidR="00820F4E" w:rsidRPr="002822B0" w:rsidRDefault="00820F4E" w:rsidP="00820F4E">
            <w:pPr>
              <w:pStyle w:val="xmsonormal"/>
              <w:numPr>
                <w:ilvl w:val="0"/>
                <w:numId w:val="25"/>
              </w:numPr>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color w:val="000000"/>
                <w:sz w:val="22"/>
                <w:szCs w:val="22"/>
              </w:rPr>
              <w:t>UCLA CTSI KL2 Resources</w:t>
            </w:r>
          </w:p>
          <w:p w14:paraId="2DC2F40C" w14:textId="77777777" w:rsidR="00820F4E" w:rsidRPr="002822B0" w:rsidRDefault="00820F4E" w:rsidP="00820F4E">
            <w:pPr>
              <w:pStyle w:val="xmsonormal"/>
              <w:numPr>
                <w:ilvl w:val="0"/>
                <w:numId w:val="25"/>
              </w:numPr>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color w:val="000000"/>
                <w:sz w:val="22"/>
                <w:szCs w:val="22"/>
              </w:rPr>
              <w:t>Considerations in Applying for a K99 Award: the NIH "Pathway to Independence"</w:t>
            </w:r>
          </w:p>
        </w:tc>
      </w:tr>
      <w:tr w:rsidR="00820F4E" w:rsidRPr="002822B0" w14:paraId="6CC5D6B9" w14:textId="77777777" w:rsidTr="00820F4E">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6E0F1" w14:textId="77777777" w:rsidR="00820F4E" w:rsidRPr="002822B0" w:rsidRDefault="00820F4E">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color w:val="000000"/>
                <w:sz w:val="22"/>
                <w:szCs w:val="22"/>
              </w:rPr>
              <w:t>12:30pm-1:30pm</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14:paraId="02E02A5D" w14:textId="77777777" w:rsidR="00820F4E" w:rsidRPr="002822B0" w:rsidRDefault="00820F4E">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color w:val="000000"/>
                <w:sz w:val="22"/>
                <w:szCs w:val="22"/>
              </w:rPr>
              <w:t>Lunch and Question &amp; Answer Sessions</w:t>
            </w:r>
          </w:p>
        </w:tc>
      </w:tr>
      <w:tr w:rsidR="00820F4E" w:rsidRPr="002822B0" w14:paraId="47559C5F" w14:textId="77777777" w:rsidTr="00820F4E">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B7199" w14:textId="77777777" w:rsidR="00820F4E" w:rsidRPr="002822B0" w:rsidRDefault="00820F4E">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color w:val="000000"/>
                <w:sz w:val="22"/>
                <w:szCs w:val="22"/>
              </w:rPr>
              <w:t>1:30pm-4:00pm</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14:paraId="23D1EBF3" w14:textId="77777777" w:rsidR="00820F4E" w:rsidRPr="002822B0" w:rsidRDefault="00820F4E">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color w:val="000000"/>
                <w:sz w:val="22"/>
                <w:szCs w:val="22"/>
              </w:rPr>
              <w:t>Review &amp; Discussions of K/CDA draft applications or specific aims</w:t>
            </w:r>
          </w:p>
        </w:tc>
      </w:tr>
    </w:tbl>
    <w:p w14:paraId="3A5CD336" w14:textId="77777777" w:rsidR="00820F4E" w:rsidRPr="002822B0" w:rsidRDefault="00820F4E" w:rsidP="00820F4E">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color w:val="000000"/>
          <w:sz w:val="22"/>
          <w:szCs w:val="22"/>
        </w:rPr>
        <w:t> </w:t>
      </w:r>
    </w:p>
    <w:p w14:paraId="6F0E3D9D" w14:textId="739CC48C" w:rsidR="000976D2" w:rsidRPr="002822B0" w:rsidRDefault="0002699A" w:rsidP="00BF0A3F">
      <w:pPr>
        <w:rPr>
          <w:rFonts w:cstheme="minorHAnsi"/>
          <w:b/>
          <w:u w:val="single"/>
        </w:rPr>
      </w:pPr>
      <w:r>
        <w:rPr>
          <w:rFonts w:cstheme="minorHAnsi"/>
          <w:b/>
          <w:u w:val="single"/>
        </w:rPr>
        <w:t>Appendix 2. Upcoming</w:t>
      </w:r>
      <w:r w:rsidR="00F11DD5" w:rsidRPr="002822B0">
        <w:rPr>
          <w:rFonts w:cstheme="minorHAnsi"/>
          <w:b/>
          <w:u w:val="single"/>
        </w:rPr>
        <w:t xml:space="preserve"> F</w:t>
      </w:r>
      <w:r w:rsidR="00820F4E" w:rsidRPr="002822B0">
        <w:rPr>
          <w:rFonts w:cstheme="minorHAnsi"/>
          <w:b/>
          <w:u w:val="single"/>
        </w:rPr>
        <w:t>unding Opportunities:</w:t>
      </w:r>
    </w:p>
    <w:p w14:paraId="425C6386" w14:textId="640F836F" w:rsidR="002822B0" w:rsidRPr="002822B0" w:rsidRDefault="002822B0" w:rsidP="002822B0">
      <w:pPr>
        <w:pStyle w:val="NormalWeb"/>
        <w:rPr>
          <w:rFonts w:asciiTheme="minorHAnsi" w:hAnsiTheme="minorHAnsi" w:cstheme="minorHAnsi"/>
          <w:b/>
          <w:bCs/>
          <w:color w:val="212121"/>
          <w:sz w:val="22"/>
          <w:szCs w:val="22"/>
        </w:rPr>
      </w:pPr>
      <w:r w:rsidRPr="002822B0">
        <w:rPr>
          <w:rFonts w:asciiTheme="minorHAnsi" w:hAnsiTheme="minorHAnsi" w:cstheme="minorHAnsi"/>
          <w:b/>
          <w:bCs/>
          <w:color w:val="212121"/>
          <w:sz w:val="22"/>
          <w:szCs w:val="22"/>
        </w:rPr>
        <w:t>Gordon and Betty Moore Foundation Announces New Funding Opportunity</w:t>
      </w:r>
      <w:r>
        <w:rPr>
          <w:rFonts w:asciiTheme="minorHAnsi" w:hAnsiTheme="minorHAnsi" w:cstheme="minorHAnsi"/>
          <w:b/>
          <w:bCs/>
          <w:color w:val="212121"/>
          <w:sz w:val="22"/>
          <w:szCs w:val="22"/>
        </w:rPr>
        <w:t xml:space="preserve">: </w:t>
      </w:r>
      <w:hyperlink r:id="rId17" w:tgtFrame="_blank" w:history="1">
        <w:r w:rsidRPr="002822B0">
          <w:rPr>
            <w:rStyle w:val="Hyperlink"/>
            <w:rFonts w:asciiTheme="minorHAnsi" w:hAnsiTheme="minorHAnsi" w:cstheme="minorHAnsi"/>
            <w:sz w:val="22"/>
            <w:szCs w:val="22"/>
          </w:rPr>
          <w:t>The Gordon and Betty Moore Foundation</w:t>
        </w:r>
      </w:hyperlink>
      <w:r w:rsidRPr="002822B0">
        <w:rPr>
          <w:rStyle w:val="apple-converted-space"/>
          <w:rFonts w:asciiTheme="minorHAnsi" w:hAnsiTheme="minorHAnsi" w:cstheme="minorHAnsi"/>
          <w:color w:val="212121"/>
          <w:sz w:val="22"/>
          <w:szCs w:val="22"/>
        </w:rPr>
        <w:t> </w:t>
      </w:r>
      <w:r w:rsidRPr="002822B0">
        <w:rPr>
          <w:rFonts w:asciiTheme="minorHAnsi" w:hAnsiTheme="minorHAnsi" w:cstheme="minorHAnsi"/>
          <w:color w:val="212121"/>
          <w:sz w:val="22"/>
          <w:szCs w:val="22"/>
        </w:rPr>
        <w:t>is pleased to announce a new funding opportunity as a part of its</w:t>
      </w:r>
      <w:r w:rsidRPr="002822B0">
        <w:rPr>
          <w:rStyle w:val="apple-converted-space"/>
          <w:rFonts w:asciiTheme="minorHAnsi" w:hAnsiTheme="minorHAnsi" w:cstheme="minorHAnsi"/>
          <w:color w:val="212121"/>
          <w:sz w:val="22"/>
          <w:szCs w:val="22"/>
        </w:rPr>
        <w:t> </w:t>
      </w:r>
      <w:hyperlink r:id="rId18" w:tgtFrame="_blank" w:history="1">
        <w:r w:rsidRPr="002822B0">
          <w:rPr>
            <w:rStyle w:val="Strong"/>
            <w:rFonts w:asciiTheme="minorHAnsi" w:hAnsiTheme="minorHAnsi" w:cstheme="minorHAnsi"/>
            <w:color w:val="0000FF"/>
            <w:sz w:val="22"/>
            <w:szCs w:val="22"/>
            <w:u w:val="single"/>
          </w:rPr>
          <w:t>Diagnostic Excellence Initiative</w:t>
        </w:r>
      </w:hyperlink>
      <w:r w:rsidRPr="002822B0">
        <w:rPr>
          <w:rFonts w:asciiTheme="minorHAnsi" w:hAnsiTheme="minorHAnsi" w:cstheme="minorHAnsi"/>
          <w:color w:val="212121"/>
          <w:sz w:val="22"/>
          <w:szCs w:val="22"/>
        </w:rPr>
        <w:t>. The initiative aims to reduce harm from erroneous or delayed diagnoses, reduce costs and redundancy in the diagnostic process, improve health outcomes and save lives.</w:t>
      </w:r>
      <w:r w:rsidRPr="002822B0">
        <w:rPr>
          <w:rFonts w:asciiTheme="minorHAnsi" w:hAnsiTheme="minorHAnsi" w:cstheme="minorHAnsi"/>
          <w:color w:val="212121"/>
          <w:sz w:val="22"/>
          <w:szCs w:val="22"/>
        </w:rPr>
        <w:br/>
      </w:r>
      <w:r w:rsidRPr="002822B0">
        <w:rPr>
          <w:rFonts w:asciiTheme="minorHAnsi" w:hAnsiTheme="minorHAnsi" w:cstheme="minorHAnsi"/>
          <w:color w:val="212121"/>
          <w:sz w:val="22"/>
          <w:szCs w:val="22"/>
        </w:rPr>
        <w:br/>
      </w:r>
      <w:r w:rsidRPr="002822B0">
        <w:rPr>
          <w:rStyle w:val="Strong"/>
          <w:rFonts w:asciiTheme="minorHAnsi" w:hAnsiTheme="minorHAnsi" w:cstheme="minorHAnsi"/>
          <w:color w:val="212121"/>
          <w:sz w:val="22"/>
          <w:szCs w:val="22"/>
        </w:rPr>
        <w:t xml:space="preserve">The foundation is soliciting novel ideas and approaches for developing new clinical measures to improve diagnosis, specifically targeting three major categories of disease: acute vascular events (such </w:t>
      </w:r>
      <w:r w:rsidRPr="002822B0">
        <w:rPr>
          <w:rStyle w:val="Strong"/>
          <w:rFonts w:asciiTheme="minorHAnsi" w:hAnsiTheme="minorHAnsi" w:cstheme="minorHAnsi"/>
          <w:color w:val="212121"/>
          <w:sz w:val="22"/>
          <w:szCs w:val="22"/>
        </w:rPr>
        <w:lastRenderedPageBreak/>
        <w:t>as stroke and myocardial infarction), infections (such as sepsis and pneumonia) and cancer (such as lung and colorectal cancer)</w:t>
      </w:r>
      <w:r w:rsidRPr="002822B0">
        <w:rPr>
          <w:rFonts w:asciiTheme="minorHAnsi" w:hAnsiTheme="minorHAnsi" w:cstheme="minorHAnsi"/>
          <w:color w:val="212121"/>
          <w:sz w:val="22"/>
          <w:szCs w:val="22"/>
        </w:rPr>
        <w:t>.</w:t>
      </w:r>
      <w:r w:rsidRPr="002822B0">
        <w:rPr>
          <w:rFonts w:asciiTheme="minorHAnsi" w:hAnsiTheme="minorHAnsi" w:cstheme="minorHAnsi"/>
          <w:color w:val="212121"/>
          <w:sz w:val="22"/>
          <w:szCs w:val="22"/>
        </w:rPr>
        <w:br/>
      </w:r>
      <w:r w:rsidRPr="002822B0">
        <w:rPr>
          <w:rFonts w:asciiTheme="minorHAnsi" w:hAnsiTheme="minorHAnsi" w:cstheme="minorHAnsi"/>
          <w:color w:val="212121"/>
          <w:sz w:val="22"/>
          <w:szCs w:val="22"/>
        </w:rPr>
        <w:br/>
        <w:t>The application process will involve a multi-phased competitive process. Ultimately, 3-6 grants will be awarded for $250,000 to $500,000 each for work done over 12-18 months.</w:t>
      </w:r>
      <w:hyperlink r:id="rId19" w:tgtFrame="_blank" w:history="1">
        <w:r w:rsidRPr="002822B0">
          <w:rPr>
            <w:rStyle w:val="Strong"/>
            <w:rFonts w:asciiTheme="minorHAnsi" w:hAnsiTheme="minorHAnsi" w:cstheme="minorHAnsi"/>
            <w:color w:val="0000FF"/>
            <w:sz w:val="22"/>
            <w:szCs w:val="22"/>
            <w:u w:val="single"/>
          </w:rPr>
          <w:t>Applications will be accepted online</w:t>
        </w:r>
      </w:hyperlink>
      <w:r w:rsidRPr="002822B0">
        <w:rPr>
          <w:rStyle w:val="apple-converted-space"/>
          <w:rFonts w:asciiTheme="minorHAnsi" w:hAnsiTheme="minorHAnsi" w:cstheme="minorHAnsi"/>
          <w:color w:val="212121"/>
          <w:sz w:val="22"/>
          <w:szCs w:val="22"/>
        </w:rPr>
        <w:t> </w:t>
      </w:r>
      <w:r w:rsidRPr="002822B0">
        <w:rPr>
          <w:rFonts w:asciiTheme="minorHAnsi" w:hAnsiTheme="minorHAnsi" w:cstheme="minorHAnsi"/>
          <w:color w:val="212121"/>
          <w:sz w:val="22"/>
          <w:szCs w:val="22"/>
        </w:rPr>
        <w:t>beginning June 17, 2019 and are due no later than</w:t>
      </w:r>
      <w:r w:rsidRPr="002822B0">
        <w:rPr>
          <w:rStyle w:val="apple-converted-space"/>
          <w:rFonts w:asciiTheme="minorHAnsi" w:hAnsiTheme="minorHAnsi" w:cstheme="minorHAnsi"/>
          <w:color w:val="212121"/>
          <w:sz w:val="22"/>
          <w:szCs w:val="22"/>
        </w:rPr>
        <w:t> </w:t>
      </w:r>
      <w:r w:rsidRPr="002822B0">
        <w:rPr>
          <w:rStyle w:val="Strong"/>
          <w:rFonts w:asciiTheme="minorHAnsi" w:hAnsiTheme="minorHAnsi" w:cstheme="minorHAnsi"/>
          <w:color w:val="212121"/>
          <w:sz w:val="22"/>
          <w:szCs w:val="22"/>
        </w:rPr>
        <w:t>August 2, 2019</w:t>
      </w:r>
      <w:r w:rsidRPr="002822B0">
        <w:rPr>
          <w:rFonts w:asciiTheme="minorHAnsi" w:hAnsiTheme="minorHAnsi" w:cstheme="minorHAnsi"/>
          <w:color w:val="212121"/>
          <w:sz w:val="22"/>
          <w:szCs w:val="22"/>
        </w:rPr>
        <w:t>. </w:t>
      </w:r>
    </w:p>
    <w:p w14:paraId="1778952A" w14:textId="46712C3C" w:rsidR="00E672B6" w:rsidRPr="002822B0" w:rsidRDefault="00820F4E" w:rsidP="00F11DD5">
      <w:pPr>
        <w:spacing w:after="0" w:line="240" w:lineRule="auto"/>
        <w:outlineLvl w:val="1"/>
        <w:rPr>
          <w:rFonts w:eastAsia="Times New Roman" w:cstheme="minorHAnsi"/>
          <w:b/>
          <w:color w:val="000000" w:themeColor="text1"/>
        </w:rPr>
      </w:pPr>
      <w:r w:rsidRPr="002822B0">
        <w:rPr>
          <w:rFonts w:eastAsia="Times New Roman" w:cstheme="minorHAnsi"/>
          <w:b/>
          <w:color w:val="000000" w:themeColor="text1"/>
        </w:rPr>
        <w:t>UCLA DGSOM W. M. Keck Foundation Junior Faculty Awards</w:t>
      </w:r>
      <w:r w:rsidR="00D81F19">
        <w:rPr>
          <w:rFonts w:eastAsia="Times New Roman" w:cstheme="minorHAnsi"/>
          <w:b/>
          <w:color w:val="000000" w:themeColor="text1"/>
        </w:rPr>
        <w:t xml:space="preserve"> – </w:t>
      </w:r>
      <w:r w:rsidR="00B841AB">
        <w:rPr>
          <w:rFonts w:eastAsia="Times New Roman" w:cstheme="minorHAnsi"/>
          <w:b/>
          <w:color w:val="000000" w:themeColor="text1"/>
        </w:rPr>
        <w:t>has eligibility tied to time of first appointment at UCLA; see more below</w:t>
      </w:r>
    </w:p>
    <w:p w14:paraId="41B345F0" w14:textId="21284829" w:rsidR="00B841AB" w:rsidRPr="00B841AB" w:rsidRDefault="0010414F" w:rsidP="00BF0A3F">
      <w:pPr>
        <w:rPr>
          <w:rFonts w:cstheme="minorHAnsi"/>
          <w:color w:val="0563C1" w:themeColor="hyperlink"/>
          <w:u w:val="single"/>
        </w:rPr>
      </w:pPr>
      <w:hyperlink r:id="rId20" w:history="1">
        <w:r w:rsidR="00820F4E" w:rsidRPr="002822B0">
          <w:rPr>
            <w:rStyle w:val="Hyperlink"/>
            <w:rFonts w:cstheme="minorHAnsi"/>
          </w:rPr>
          <w:t>https://medschool.ucla.edu/research/w-m-keck-foundation-awards</w:t>
        </w:r>
      </w:hyperlink>
    </w:p>
    <w:p w14:paraId="5625C30E" w14:textId="77777777" w:rsidR="00B841AB" w:rsidRDefault="00820F4E" w:rsidP="00F11DD5">
      <w:pPr>
        <w:rPr>
          <w:rFonts w:cstheme="minorHAnsi"/>
        </w:rPr>
      </w:pPr>
      <w:r w:rsidRPr="002822B0">
        <w:rPr>
          <w:rFonts w:cstheme="minorHAnsi"/>
          <w:b/>
        </w:rPr>
        <w:t>Optum</w:t>
      </w:r>
    </w:p>
    <w:p w14:paraId="02FF8CE2" w14:textId="234CD8CC" w:rsidR="000976D2" w:rsidRPr="002822B0" w:rsidRDefault="000976D2" w:rsidP="00F11DD5">
      <w:pPr>
        <w:rPr>
          <w:rFonts w:cstheme="minorHAnsi"/>
          <w:color w:val="000000"/>
        </w:rPr>
      </w:pPr>
      <w:r w:rsidRPr="002822B0">
        <w:rPr>
          <w:rFonts w:cstheme="minorHAnsi"/>
        </w:rPr>
        <w:t>This summer, AARP</w:t>
      </w:r>
      <w:r w:rsidRPr="002822B0">
        <w:rPr>
          <w:rFonts w:cstheme="minorHAnsi"/>
          <w:vertAlign w:val="superscript"/>
        </w:rPr>
        <w:t>®</w:t>
      </w:r>
      <w:r w:rsidRPr="002822B0">
        <w:rPr>
          <w:rStyle w:val="apple-converted-space"/>
          <w:rFonts w:cstheme="minorHAnsi"/>
          <w:i/>
          <w:iCs/>
          <w:color w:val="1F497D"/>
        </w:rPr>
        <w:t> </w:t>
      </w:r>
      <w:r w:rsidRPr="002822B0">
        <w:rPr>
          <w:rFonts w:cstheme="minorHAnsi"/>
        </w:rPr>
        <w:t>and OptumLabs</w:t>
      </w:r>
      <w:r w:rsidRPr="002822B0">
        <w:rPr>
          <w:rFonts w:cstheme="minorHAnsi"/>
          <w:b/>
          <w:bCs/>
          <w:vertAlign w:val="superscript"/>
        </w:rPr>
        <w:t>®</w:t>
      </w:r>
      <w:r w:rsidRPr="002822B0">
        <w:rPr>
          <w:rFonts w:cstheme="minorHAnsi"/>
        </w:rPr>
        <w:t>, with support from the National Quality Forum (NQF) Measure Incubator</w:t>
      </w:r>
      <w:r w:rsidRPr="002822B0">
        <w:rPr>
          <w:rFonts w:cstheme="minorHAnsi"/>
          <w:vertAlign w:val="superscript"/>
        </w:rPr>
        <w:t>®</w:t>
      </w:r>
      <w:r w:rsidRPr="002822B0">
        <w:rPr>
          <w:rFonts w:cstheme="minorHAnsi"/>
        </w:rPr>
        <w:t>, will open a call for proposals for the</w:t>
      </w:r>
      <w:r w:rsidRPr="002822B0">
        <w:rPr>
          <w:rStyle w:val="apple-converted-space"/>
          <w:rFonts w:cstheme="minorHAnsi"/>
          <w:i/>
          <w:iCs/>
          <w:color w:val="1F497D"/>
        </w:rPr>
        <w:t> </w:t>
      </w:r>
      <w:r w:rsidRPr="002822B0">
        <w:rPr>
          <w:rFonts w:cstheme="minorHAnsi"/>
          <w:b/>
          <w:bCs/>
        </w:rPr>
        <w:t>2019 AARP Quality Measure Innovation Grant</w:t>
      </w:r>
      <w:r w:rsidRPr="002822B0">
        <w:rPr>
          <w:rFonts w:cstheme="minorHAnsi"/>
        </w:rPr>
        <w:t>. AARP’s goal for this award is to encourage the creation of new performance measures that may eventually be widely adopted to fill important measurement gaps, while improving the lives of older Americans. This grant includes $150,000 in funding, access to the OptumLabs Data Warehouse (OLDW) and the option to apply for a license to include Medicare Parts A,B &amp;D claims data linked to OLDW as part of the project.</w:t>
      </w:r>
    </w:p>
    <w:p w14:paraId="20CC5AB3" w14:textId="77777777" w:rsidR="000976D2" w:rsidRPr="002822B0" w:rsidRDefault="000976D2" w:rsidP="000976D2">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color w:val="1F497D"/>
          <w:sz w:val="22"/>
          <w:szCs w:val="22"/>
        </w:rPr>
        <w:t> </w:t>
      </w:r>
    </w:p>
    <w:p w14:paraId="5AC03907" w14:textId="77777777" w:rsidR="000976D2" w:rsidRPr="002822B0" w:rsidRDefault="000976D2" w:rsidP="000976D2">
      <w:pPr>
        <w:pStyle w:val="xmsonormal"/>
        <w:spacing w:before="0" w:beforeAutospacing="0" w:after="0" w:afterAutospacing="0"/>
        <w:rPr>
          <w:rFonts w:asciiTheme="minorHAnsi" w:hAnsiTheme="minorHAnsi" w:cstheme="minorHAnsi"/>
          <w:color w:val="000000"/>
          <w:sz w:val="22"/>
          <w:szCs w:val="22"/>
        </w:rPr>
      </w:pPr>
      <w:r w:rsidRPr="002822B0">
        <w:rPr>
          <w:rFonts w:asciiTheme="minorHAnsi" w:hAnsiTheme="minorHAnsi" w:cstheme="minorHAnsi"/>
          <w:color w:val="1F497D"/>
          <w:sz w:val="22"/>
          <w:szCs w:val="22"/>
        </w:rPr>
        <w:t>The formal announcement goes out on June 24</w:t>
      </w:r>
      <w:r w:rsidRPr="002822B0">
        <w:rPr>
          <w:rFonts w:asciiTheme="minorHAnsi" w:hAnsiTheme="minorHAnsi" w:cstheme="minorHAnsi"/>
          <w:color w:val="1F497D"/>
          <w:sz w:val="22"/>
          <w:szCs w:val="22"/>
          <w:vertAlign w:val="superscript"/>
        </w:rPr>
        <w:t>th</w:t>
      </w:r>
      <w:r w:rsidRPr="002822B0">
        <w:rPr>
          <w:rFonts w:asciiTheme="minorHAnsi" w:hAnsiTheme="minorHAnsi" w:cstheme="minorHAnsi"/>
          <w:color w:val="1F497D"/>
          <w:sz w:val="22"/>
          <w:szCs w:val="22"/>
        </w:rPr>
        <w:t>, and  additional details are included in the attached email, including an email address to send questions -</w:t>
      </w:r>
      <w:r w:rsidRPr="002822B0">
        <w:rPr>
          <w:rStyle w:val="apple-converted-space"/>
          <w:rFonts w:asciiTheme="minorHAnsi" w:hAnsiTheme="minorHAnsi" w:cstheme="minorHAnsi"/>
          <w:color w:val="1F497D"/>
          <w:sz w:val="22"/>
          <w:szCs w:val="22"/>
        </w:rPr>
        <w:t> </w:t>
      </w:r>
      <w:hyperlink r:id="rId21" w:history="1">
        <w:r w:rsidRPr="002822B0">
          <w:rPr>
            <w:rStyle w:val="Hyperlink"/>
            <w:rFonts w:asciiTheme="minorHAnsi" w:hAnsiTheme="minorHAnsi" w:cstheme="minorHAnsi"/>
            <w:sz w:val="22"/>
            <w:szCs w:val="22"/>
          </w:rPr>
          <w:t>proposals.optumlabs@optum.com</w:t>
        </w:r>
      </w:hyperlink>
    </w:p>
    <w:p w14:paraId="064A991C" w14:textId="602D1A01" w:rsidR="00F11DD5" w:rsidRDefault="00F11DD5" w:rsidP="00BF0A3F">
      <w:pPr>
        <w:rPr>
          <w:rFonts w:cstheme="minorHAnsi"/>
        </w:rPr>
      </w:pPr>
    </w:p>
    <w:p w14:paraId="34E0E3D6" w14:textId="6463B3D0" w:rsidR="0002699A" w:rsidRPr="002822B0" w:rsidRDefault="0002699A" w:rsidP="0002699A">
      <w:pPr>
        <w:rPr>
          <w:rFonts w:cstheme="minorHAnsi"/>
          <w:b/>
          <w:u w:val="single"/>
        </w:rPr>
      </w:pPr>
      <w:r>
        <w:rPr>
          <w:rFonts w:cstheme="minorHAnsi"/>
          <w:b/>
          <w:u w:val="single"/>
        </w:rPr>
        <w:t>Appendix 3. BrowZine</w:t>
      </w:r>
    </w:p>
    <w:p w14:paraId="6E89DEA3" w14:textId="77777777" w:rsidR="00F11DD5" w:rsidRPr="002822B0" w:rsidRDefault="0010414F" w:rsidP="00D8544B">
      <w:pPr>
        <w:pStyle w:val="xmsonormal"/>
        <w:spacing w:before="0" w:beforeAutospacing="0" w:after="0" w:afterAutospacing="0"/>
        <w:rPr>
          <w:rFonts w:asciiTheme="minorHAnsi" w:hAnsiTheme="minorHAnsi" w:cstheme="minorHAnsi"/>
          <w:b/>
          <w:color w:val="212121"/>
          <w:sz w:val="22"/>
          <w:szCs w:val="22"/>
        </w:rPr>
      </w:pPr>
      <w:hyperlink r:id="rId22" w:tgtFrame="_blank" w:history="1">
        <w:r w:rsidR="00F11DD5" w:rsidRPr="002822B0">
          <w:rPr>
            <w:rStyle w:val="highlight"/>
            <w:rFonts w:asciiTheme="minorHAnsi" w:hAnsiTheme="minorHAnsi" w:cstheme="minorHAnsi"/>
            <w:b/>
            <w:color w:val="800080"/>
            <w:sz w:val="22"/>
            <w:szCs w:val="22"/>
            <w:u w:val="single"/>
            <w:shd w:val="clear" w:color="auto" w:fill="FFEE94"/>
          </w:rPr>
          <w:t>BrowZine</w:t>
        </w:r>
        <w:r w:rsidR="00F11DD5" w:rsidRPr="002822B0">
          <w:rPr>
            <w:rStyle w:val="apple-converted-space"/>
            <w:rFonts w:asciiTheme="minorHAnsi" w:hAnsiTheme="minorHAnsi" w:cstheme="minorHAnsi"/>
            <w:b/>
            <w:color w:val="800080"/>
            <w:sz w:val="22"/>
            <w:szCs w:val="22"/>
            <w:u w:val="single"/>
          </w:rPr>
          <w:t> </w:t>
        </w:r>
        <w:r w:rsidR="00F11DD5" w:rsidRPr="002822B0">
          <w:rPr>
            <w:rStyle w:val="Hyperlink"/>
            <w:rFonts w:asciiTheme="minorHAnsi" w:hAnsiTheme="minorHAnsi" w:cstheme="minorHAnsi"/>
            <w:b/>
            <w:color w:val="800080"/>
            <w:sz w:val="22"/>
            <w:szCs w:val="22"/>
          </w:rPr>
          <w:t>GLA Journals</w:t>
        </w:r>
        <w:r w:rsidR="00F11DD5" w:rsidRPr="002822B0">
          <w:rPr>
            <w:rStyle w:val="apple-converted-space"/>
            <w:rFonts w:asciiTheme="minorHAnsi" w:hAnsiTheme="minorHAnsi" w:cstheme="minorHAnsi"/>
            <w:b/>
            <w:color w:val="800080"/>
            <w:sz w:val="22"/>
            <w:szCs w:val="22"/>
            <w:u w:val="single"/>
          </w:rPr>
          <w:t> </w:t>
        </w:r>
      </w:hyperlink>
    </w:p>
    <w:p w14:paraId="3B7E9C3E" w14:textId="4B78FC12" w:rsidR="00F11DD5" w:rsidRPr="002822B0" w:rsidRDefault="00F11DD5" w:rsidP="00F11DD5">
      <w:pPr>
        <w:pStyle w:val="xmsonormal"/>
        <w:spacing w:before="0" w:beforeAutospacing="0" w:after="0" w:afterAutospacing="0"/>
        <w:rPr>
          <w:rFonts w:asciiTheme="minorHAnsi" w:hAnsiTheme="minorHAnsi" w:cstheme="minorHAnsi"/>
          <w:color w:val="212121"/>
          <w:sz w:val="22"/>
          <w:szCs w:val="22"/>
        </w:rPr>
      </w:pPr>
      <w:r w:rsidRPr="002822B0">
        <w:rPr>
          <w:rStyle w:val="highlight"/>
          <w:rFonts w:asciiTheme="minorHAnsi" w:hAnsiTheme="minorHAnsi" w:cstheme="minorHAnsi"/>
          <w:color w:val="212121"/>
          <w:sz w:val="22"/>
          <w:szCs w:val="22"/>
          <w:shd w:val="clear" w:color="auto" w:fill="FFEE94"/>
        </w:rPr>
        <w:t>BrowZine</w:t>
      </w:r>
      <w:r w:rsidRPr="002822B0">
        <w:rPr>
          <w:rStyle w:val="apple-converted-space"/>
          <w:rFonts w:asciiTheme="minorHAnsi" w:hAnsiTheme="minorHAnsi" w:cstheme="minorHAnsi"/>
          <w:color w:val="212121"/>
          <w:sz w:val="22"/>
          <w:szCs w:val="22"/>
        </w:rPr>
        <w:t> </w:t>
      </w:r>
      <w:r w:rsidRPr="002822B0">
        <w:rPr>
          <w:rFonts w:asciiTheme="minorHAnsi" w:hAnsiTheme="minorHAnsi" w:cstheme="minorHAnsi"/>
          <w:color w:val="212121"/>
          <w:sz w:val="22"/>
          <w:szCs w:val="22"/>
        </w:rPr>
        <w:t>organizes almost all of our available Virtual Library so that you can</w:t>
      </w:r>
      <w:r w:rsidRPr="002822B0">
        <w:rPr>
          <w:rStyle w:val="apple-converted-space"/>
          <w:rFonts w:asciiTheme="minorHAnsi" w:hAnsiTheme="minorHAnsi" w:cstheme="minorHAnsi"/>
          <w:color w:val="212121"/>
          <w:sz w:val="22"/>
          <w:szCs w:val="22"/>
        </w:rPr>
        <w:t> </w:t>
      </w:r>
      <w:r w:rsidRPr="002822B0">
        <w:rPr>
          <w:rFonts w:asciiTheme="minorHAnsi" w:hAnsiTheme="minorHAnsi" w:cstheme="minorHAnsi"/>
          <w:b/>
          <w:bCs/>
          <w:color w:val="212121"/>
          <w:sz w:val="22"/>
          <w:szCs w:val="22"/>
        </w:rPr>
        <w:t>access full-text journals</w:t>
      </w:r>
      <w:r w:rsidRPr="002822B0">
        <w:rPr>
          <w:rStyle w:val="apple-converted-space"/>
          <w:rFonts w:asciiTheme="minorHAnsi" w:hAnsiTheme="minorHAnsi" w:cstheme="minorHAnsi"/>
          <w:color w:val="212121"/>
          <w:sz w:val="22"/>
          <w:szCs w:val="22"/>
        </w:rPr>
        <w:t> </w:t>
      </w:r>
      <w:r w:rsidRPr="002822B0">
        <w:rPr>
          <w:rFonts w:asciiTheme="minorHAnsi" w:hAnsiTheme="minorHAnsi" w:cstheme="minorHAnsi"/>
          <w:color w:val="212121"/>
          <w:sz w:val="22"/>
          <w:szCs w:val="22"/>
        </w:rPr>
        <w:t>on</w:t>
      </w:r>
      <w:r w:rsidRPr="002822B0">
        <w:rPr>
          <w:rStyle w:val="apple-converted-space"/>
          <w:rFonts w:asciiTheme="minorHAnsi" w:hAnsiTheme="minorHAnsi" w:cstheme="minorHAnsi"/>
          <w:color w:val="212121"/>
          <w:sz w:val="22"/>
          <w:szCs w:val="22"/>
        </w:rPr>
        <w:t> </w:t>
      </w:r>
      <w:r w:rsidRPr="002822B0">
        <w:rPr>
          <w:rFonts w:asciiTheme="minorHAnsi" w:hAnsiTheme="minorHAnsi" w:cstheme="minorHAnsi"/>
          <w:b/>
          <w:bCs/>
          <w:color w:val="212121"/>
          <w:sz w:val="22"/>
          <w:szCs w:val="22"/>
        </w:rPr>
        <w:t>any home computer or device</w:t>
      </w:r>
      <w:r w:rsidRPr="002822B0">
        <w:rPr>
          <w:rFonts w:asciiTheme="minorHAnsi" w:hAnsiTheme="minorHAnsi" w:cstheme="minorHAnsi"/>
          <w:color w:val="212121"/>
          <w:sz w:val="22"/>
          <w:szCs w:val="22"/>
        </w:rPr>
        <w:t>.</w:t>
      </w:r>
      <w:r w:rsidRPr="002822B0">
        <w:rPr>
          <w:rStyle w:val="apple-converted-space"/>
          <w:rFonts w:asciiTheme="minorHAnsi" w:hAnsiTheme="minorHAnsi" w:cstheme="minorHAnsi"/>
          <w:color w:val="212121"/>
          <w:sz w:val="22"/>
          <w:szCs w:val="22"/>
        </w:rPr>
        <w:t> </w:t>
      </w:r>
    </w:p>
    <w:p w14:paraId="033CC068" w14:textId="77777777" w:rsidR="00F11DD5" w:rsidRPr="002822B0" w:rsidRDefault="00F11DD5" w:rsidP="00F11DD5">
      <w:pPr>
        <w:pStyle w:val="xmsonormal"/>
        <w:spacing w:before="0" w:beforeAutospacing="0" w:after="0" w:afterAutospacing="0"/>
        <w:rPr>
          <w:rFonts w:asciiTheme="minorHAnsi" w:hAnsiTheme="minorHAnsi" w:cstheme="minorHAnsi"/>
          <w:color w:val="212121"/>
          <w:sz w:val="22"/>
          <w:szCs w:val="22"/>
        </w:rPr>
      </w:pPr>
      <w:r w:rsidRPr="002822B0">
        <w:rPr>
          <w:rFonts w:asciiTheme="minorHAnsi" w:hAnsiTheme="minorHAnsi" w:cstheme="minorHAnsi"/>
          <w:color w:val="212121"/>
          <w:sz w:val="22"/>
          <w:szCs w:val="22"/>
        </w:rPr>
        <w:t>The vast majority of medical journals are part of our library, and if you have something that you can’t find, please feel free to contact our librarian, Nadia Vatamanu.</w:t>
      </w:r>
    </w:p>
    <w:p w14:paraId="4CAE0D01" w14:textId="77777777" w:rsidR="00F11DD5" w:rsidRPr="002822B0" w:rsidRDefault="00F11DD5" w:rsidP="00F11DD5">
      <w:pPr>
        <w:pStyle w:val="xmsonormal"/>
        <w:spacing w:before="0" w:beforeAutospacing="0" w:after="0" w:afterAutospacing="0"/>
        <w:rPr>
          <w:rFonts w:asciiTheme="minorHAnsi" w:hAnsiTheme="minorHAnsi" w:cstheme="minorHAnsi"/>
          <w:color w:val="212121"/>
          <w:sz w:val="22"/>
          <w:szCs w:val="22"/>
        </w:rPr>
      </w:pPr>
      <w:r w:rsidRPr="002822B0">
        <w:rPr>
          <w:rFonts w:asciiTheme="minorHAnsi" w:hAnsiTheme="minorHAnsi" w:cstheme="minorHAnsi"/>
          <w:color w:val="212121"/>
          <w:sz w:val="22"/>
          <w:szCs w:val="22"/>
        </w:rPr>
        <w:t> </w:t>
      </w:r>
    </w:p>
    <w:p w14:paraId="4C35B42F" w14:textId="77777777" w:rsidR="00F11DD5" w:rsidRPr="002822B0" w:rsidRDefault="00F11DD5" w:rsidP="00F11DD5">
      <w:pPr>
        <w:pStyle w:val="xmsonormal"/>
        <w:spacing w:before="0" w:beforeAutospacing="0" w:after="0" w:afterAutospacing="0"/>
        <w:rPr>
          <w:rFonts w:asciiTheme="minorHAnsi" w:hAnsiTheme="minorHAnsi" w:cstheme="minorHAnsi"/>
          <w:color w:val="212121"/>
          <w:sz w:val="22"/>
          <w:szCs w:val="22"/>
        </w:rPr>
      </w:pPr>
      <w:r w:rsidRPr="002822B0">
        <w:rPr>
          <w:rFonts w:asciiTheme="minorHAnsi" w:hAnsiTheme="minorHAnsi" w:cstheme="minorHAnsi"/>
          <w:color w:val="212121"/>
          <w:sz w:val="22"/>
          <w:szCs w:val="22"/>
        </w:rPr>
        <w:t>Features:</w:t>
      </w:r>
      <w:r w:rsidRPr="002822B0">
        <w:rPr>
          <w:rStyle w:val="apple-converted-space"/>
          <w:rFonts w:asciiTheme="minorHAnsi" w:hAnsiTheme="minorHAnsi" w:cstheme="minorHAnsi"/>
          <w:color w:val="212121"/>
          <w:sz w:val="22"/>
          <w:szCs w:val="22"/>
        </w:rPr>
        <w:t> </w:t>
      </w:r>
    </w:p>
    <w:p w14:paraId="434E513B" w14:textId="77777777" w:rsidR="00F11DD5" w:rsidRPr="002822B0" w:rsidRDefault="00F11DD5" w:rsidP="00F11DD5">
      <w:pPr>
        <w:pStyle w:val="xmsolistparagraph"/>
        <w:numPr>
          <w:ilvl w:val="0"/>
          <w:numId w:val="26"/>
        </w:numPr>
        <w:spacing w:before="0" w:beforeAutospacing="0" w:after="0" w:afterAutospacing="0"/>
        <w:rPr>
          <w:rFonts w:asciiTheme="minorHAnsi" w:hAnsiTheme="minorHAnsi" w:cstheme="minorHAnsi"/>
          <w:color w:val="212121"/>
          <w:sz w:val="22"/>
          <w:szCs w:val="22"/>
        </w:rPr>
      </w:pPr>
      <w:r w:rsidRPr="002822B0">
        <w:rPr>
          <w:rFonts w:asciiTheme="minorHAnsi" w:hAnsiTheme="minorHAnsi" w:cstheme="minorHAnsi"/>
          <w:b/>
          <w:bCs/>
          <w:color w:val="212121"/>
          <w:sz w:val="22"/>
          <w:szCs w:val="22"/>
        </w:rPr>
        <w:t>Full Text, including PDF of</w:t>
      </w:r>
      <w:r w:rsidRPr="002822B0">
        <w:rPr>
          <w:rStyle w:val="apple-converted-space"/>
          <w:rFonts w:asciiTheme="minorHAnsi" w:hAnsiTheme="minorHAnsi" w:cstheme="minorHAnsi"/>
          <w:b/>
          <w:bCs/>
          <w:color w:val="212121"/>
          <w:sz w:val="22"/>
          <w:szCs w:val="22"/>
        </w:rPr>
        <w:t> </w:t>
      </w:r>
      <w:r w:rsidRPr="002822B0">
        <w:rPr>
          <w:rFonts w:asciiTheme="minorHAnsi" w:hAnsiTheme="minorHAnsi" w:cstheme="minorHAnsi"/>
          <w:b/>
          <w:bCs/>
          <w:i/>
          <w:iCs/>
          <w:color w:val="212121"/>
          <w:sz w:val="22"/>
          <w:szCs w:val="22"/>
        </w:rPr>
        <w:t>almost all</w:t>
      </w:r>
      <w:r w:rsidRPr="002822B0">
        <w:rPr>
          <w:rStyle w:val="apple-converted-space"/>
          <w:rFonts w:asciiTheme="minorHAnsi" w:hAnsiTheme="minorHAnsi" w:cstheme="minorHAnsi"/>
          <w:b/>
          <w:bCs/>
          <w:color w:val="212121"/>
          <w:sz w:val="22"/>
          <w:szCs w:val="22"/>
        </w:rPr>
        <w:t> </w:t>
      </w:r>
      <w:r w:rsidRPr="002822B0">
        <w:rPr>
          <w:rFonts w:asciiTheme="minorHAnsi" w:hAnsiTheme="minorHAnsi" w:cstheme="minorHAnsi"/>
          <w:b/>
          <w:bCs/>
          <w:color w:val="212121"/>
          <w:sz w:val="22"/>
          <w:szCs w:val="22"/>
        </w:rPr>
        <w:t>medical journals</w:t>
      </w:r>
    </w:p>
    <w:p w14:paraId="2E8F1C53" w14:textId="77777777" w:rsidR="00F11DD5" w:rsidRPr="002822B0" w:rsidRDefault="00F11DD5" w:rsidP="00F11DD5">
      <w:pPr>
        <w:pStyle w:val="xmsolistparagraph"/>
        <w:numPr>
          <w:ilvl w:val="0"/>
          <w:numId w:val="26"/>
        </w:numPr>
        <w:spacing w:before="0" w:beforeAutospacing="0" w:after="0" w:afterAutospacing="0"/>
        <w:rPr>
          <w:rFonts w:asciiTheme="minorHAnsi" w:hAnsiTheme="minorHAnsi" w:cstheme="minorHAnsi"/>
          <w:color w:val="212121"/>
          <w:sz w:val="22"/>
          <w:szCs w:val="22"/>
        </w:rPr>
      </w:pPr>
      <w:r w:rsidRPr="002822B0">
        <w:rPr>
          <w:rFonts w:asciiTheme="minorHAnsi" w:hAnsiTheme="minorHAnsi" w:cstheme="minorHAnsi"/>
          <w:color w:val="212121"/>
          <w:sz w:val="22"/>
          <w:szCs w:val="22"/>
        </w:rPr>
        <w:t>Access on ANY device that you own (smartphone, tablet, laptop, desktop).</w:t>
      </w:r>
    </w:p>
    <w:p w14:paraId="433E7877" w14:textId="77777777" w:rsidR="00F11DD5" w:rsidRPr="002822B0" w:rsidRDefault="00F11DD5" w:rsidP="00F11DD5">
      <w:pPr>
        <w:pStyle w:val="xmsolistparagraph"/>
        <w:numPr>
          <w:ilvl w:val="0"/>
          <w:numId w:val="26"/>
        </w:numPr>
        <w:spacing w:before="0" w:beforeAutospacing="0" w:after="0" w:afterAutospacing="0"/>
        <w:rPr>
          <w:rFonts w:asciiTheme="minorHAnsi" w:hAnsiTheme="minorHAnsi" w:cstheme="minorHAnsi"/>
          <w:color w:val="212121"/>
          <w:sz w:val="22"/>
          <w:szCs w:val="22"/>
        </w:rPr>
      </w:pPr>
      <w:r w:rsidRPr="002822B0">
        <w:rPr>
          <w:rFonts w:asciiTheme="minorHAnsi" w:hAnsiTheme="minorHAnsi" w:cstheme="minorHAnsi"/>
          <w:color w:val="212121"/>
          <w:sz w:val="22"/>
          <w:szCs w:val="22"/>
        </w:rPr>
        <w:t>Create a personal bookshelf with all the journals that you want to read</w:t>
      </w:r>
    </w:p>
    <w:p w14:paraId="4EA03EAD" w14:textId="77777777" w:rsidR="00F11DD5" w:rsidRPr="002822B0" w:rsidRDefault="00F11DD5" w:rsidP="00F11DD5">
      <w:pPr>
        <w:pStyle w:val="xmsolistparagraph"/>
        <w:numPr>
          <w:ilvl w:val="0"/>
          <w:numId w:val="26"/>
        </w:numPr>
        <w:spacing w:before="0" w:beforeAutospacing="0" w:after="0" w:afterAutospacing="0"/>
        <w:rPr>
          <w:rFonts w:asciiTheme="minorHAnsi" w:hAnsiTheme="minorHAnsi" w:cstheme="minorHAnsi"/>
          <w:color w:val="212121"/>
          <w:sz w:val="22"/>
          <w:szCs w:val="22"/>
        </w:rPr>
      </w:pPr>
      <w:r w:rsidRPr="002822B0">
        <w:rPr>
          <w:rFonts w:asciiTheme="minorHAnsi" w:hAnsiTheme="minorHAnsi" w:cstheme="minorHAnsi"/>
          <w:color w:val="212121"/>
          <w:sz w:val="22"/>
          <w:szCs w:val="22"/>
        </w:rPr>
        <w:t>Save articles into a personal repository that you want to quickly access later</w:t>
      </w:r>
    </w:p>
    <w:p w14:paraId="74915DB1" w14:textId="77777777" w:rsidR="00F11DD5" w:rsidRPr="002822B0" w:rsidRDefault="00F11DD5" w:rsidP="00F11DD5">
      <w:pPr>
        <w:pStyle w:val="xmsolistparagraph"/>
        <w:numPr>
          <w:ilvl w:val="0"/>
          <w:numId w:val="26"/>
        </w:numPr>
        <w:spacing w:before="0" w:beforeAutospacing="0" w:after="0" w:afterAutospacing="0"/>
        <w:rPr>
          <w:rFonts w:asciiTheme="minorHAnsi" w:hAnsiTheme="minorHAnsi" w:cstheme="minorHAnsi"/>
          <w:color w:val="212121"/>
          <w:sz w:val="22"/>
          <w:szCs w:val="22"/>
        </w:rPr>
      </w:pPr>
      <w:r w:rsidRPr="002822B0">
        <w:rPr>
          <w:rStyle w:val="highlight"/>
          <w:rFonts w:asciiTheme="minorHAnsi" w:hAnsiTheme="minorHAnsi" w:cstheme="minorHAnsi"/>
          <w:color w:val="212121"/>
          <w:sz w:val="22"/>
          <w:szCs w:val="22"/>
          <w:shd w:val="clear" w:color="auto" w:fill="FFEE94"/>
        </w:rPr>
        <w:t>BrowZine</w:t>
      </w:r>
      <w:r w:rsidRPr="002822B0">
        <w:rPr>
          <w:rStyle w:val="apple-converted-space"/>
          <w:rFonts w:asciiTheme="minorHAnsi" w:hAnsiTheme="minorHAnsi" w:cstheme="minorHAnsi"/>
          <w:color w:val="212121"/>
          <w:sz w:val="22"/>
          <w:szCs w:val="22"/>
        </w:rPr>
        <w:t> </w:t>
      </w:r>
      <w:r w:rsidRPr="002822B0">
        <w:rPr>
          <w:rFonts w:asciiTheme="minorHAnsi" w:hAnsiTheme="minorHAnsi" w:cstheme="minorHAnsi"/>
          <w:color w:val="212121"/>
          <w:sz w:val="22"/>
          <w:szCs w:val="22"/>
        </w:rPr>
        <w:t>tutorial</w:t>
      </w:r>
      <w:r w:rsidRPr="002822B0">
        <w:rPr>
          <w:rStyle w:val="apple-converted-space"/>
          <w:rFonts w:asciiTheme="minorHAnsi" w:hAnsiTheme="minorHAnsi" w:cstheme="minorHAnsi"/>
          <w:color w:val="212121"/>
          <w:sz w:val="22"/>
          <w:szCs w:val="22"/>
        </w:rPr>
        <w:t> </w:t>
      </w:r>
      <w:hyperlink r:id="rId23" w:tgtFrame="_blank" w:history="1">
        <w:r w:rsidRPr="002822B0">
          <w:rPr>
            <w:rStyle w:val="Hyperlink"/>
            <w:rFonts w:asciiTheme="minorHAnsi" w:hAnsiTheme="minorHAnsi" w:cstheme="minorHAnsi"/>
            <w:color w:val="800080"/>
            <w:sz w:val="22"/>
            <w:szCs w:val="22"/>
          </w:rPr>
          <w:t>https://www.youtube.com/watch?v=ARhQTTgVN5k</w:t>
        </w:r>
      </w:hyperlink>
    </w:p>
    <w:p w14:paraId="11479852" w14:textId="1A602791" w:rsidR="00F11DD5" w:rsidRPr="002822B0" w:rsidRDefault="00F11DD5" w:rsidP="00F11DD5">
      <w:pPr>
        <w:pStyle w:val="xmsonormal"/>
        <w:spacing w:before="0" w:beforeAutospacing="0" w:after="0" w:afterAutospacing="0"/>
        <w:rPr>
          <w:rFonts w:asciiTheme="minorHAnsi" w:hAnsiTheme="minorHAnsi" w:cstheme="minorHAnsi"/>
          <w:color w:val="212121"/>
          <w:sz w:val="22"/>
          <w:szCs w:val="22"/>
        </w:rPr>
      </w:pPr>
      <w:r w:rsidRPr="002822B0">
        <w:rPr>
          <w:rFonts w:asciiTheme="minorHAnsi" w:hAnsiTheme="minorHAnsi" w:cstheme="minorHAnsi"/>
          <w:color w:val="212121"/>
          <w:sz w:val="22"/>
          <w:szCs w:val="22"/>
        </w:rPr>
        <w:t> </w:t>
      </w:r>
    </w:p>
    <w:p w14:paraId="02AB38F1" w14:textId="77777777" w:rsidR="00F11DD5" w:rsidRPr="002822B0" w:rsidRDefault="00F11DD5" w:rsidP="00F11DD5">
      <w:pPr>
        <w:pStyle w:val="xmsonormal"/>
        <w:spacing w:before="0" w:beforeAutospacing="0" w:after="0" w:afterAutospacing="0"/>
        <w:rPr>
          <w:rFonts w:asciiTheme="minorHAnsi" w:hAnsiTheme="minorHAnsi" w:cstheme="minorHAnsi"/>
          <w:color w:val="212121"/>
          <w:sz w:val="22"/>
          <w:szCs w:val="22"/>
        </w:rPr>
      </w:pPr>
      <w:r w:rsidRPr="002822B0">
        <w:rPr>
          <w:rFonts w:asciiTheme="minorHAnsi" w:hAnsiTheme="minorHAnsi" w:cstheme="minorHAnsi"/>
          <w:color w:val="212121"/>
          <w:sz w:val="22"/>
          <w:szCs w:val="22"/>
        </w:rPr>
        <w:t>For mobile devices, download the</w:t>
      </w:r>
      <w:r w:rsidRPr="002822B0">
        <w:rPr>
          <w:rStyle w:val="apple-converted-space"/>
          <w:rFonts w:asciiTheme="minorHAnsi" w:hAnsiTheme="minorHAnsi" w:cstheme="minorHAnsi"/>
          <w:color w:val="212121"/>
          <w:sz w:val="22"/>
          <w:szCs w:val="22"/>
        </w:rPr>
        <w:t> </w:t>
      </w:r>
      <w:r w:rsidRPr="002822B0">
        <w:rPr>
          <w:rStyle w:val="highlight"/>
          <w:rFonts w:asciiTheme="minorHAnsi" w:hAnsiTheme="minorHAnsi" w:cstheme="minorHAnsi"/>
          <w:color w:val="212121"/>
          <w:sz w:val="22"/>
          <w:szCs w:val="22"/>
          <w:shd w:val="clear" w:color="auto" w:fill="FFEE94"/>
        </w:rPr>
        <w:t>BrowZine</w:t>
      </w:r>
      <w:r w:rsidRPr="002822B0">
        <w:rPr>
          <w:rStyle w:val="apple-converted-space"/>
          <w:rFonts w:asciiTheme="minorHAnsi" w:hAnsiTheme="minorHAnsi" w:cstheme="minorHAnsi"/>
          <w:color w:val="212121"/>
          <w:sz w:val="22"/>
          <w:szCs w:val="22"/>
        </w:rPr>
        <w:t> </w:t>
      </w:r>
      <w:r w:rsidRPr="002822B0">
        <w:rPr>
          <w:rFonts w:asciiTheme="minorHAnsi" w:hAnsiTheme="minorHAnsi" w:cstheme="minorHAnsi"/>
          <w:color w:val="212121"/>
          <w:sz w:val="22"/>
          <w:szCs w:val="22"/>
        </w:rPr>
        <w:t>App -&gt; Open the app -&gt; select VA Greater Los Angeles Health Care System and enter your OpenAthens login credentials when prompted.</w:t>
      </w:r>
    </w:p>
    <w:p w14:paraId="7DB41D09" w14:textId="77777777" w:rsidR="00F11DD5" w:rsidRPr="002822B0" w:rsidRDefault="00F11DD5" w:rsidP="00F11DD5">
      <w:pPr>
        <w:pStyle w:val="xmsolistparagraph"/>
        <w:numPr>
          <w:ilvl w:val="0"/>
          <w:numId w:val="27"/>
        </w:numPr>
        <w:spacing w:before="0" w:beforeAutospacing="0" w:after="0" w:afterAutospacing="0"/>
        <w:ind w:left="1695"/>
        <w:rPr>
          <w:rFonts w:asciiTheme="minorHAnsi" w:hAnsiTheme="minorHAnsi" w:cstheme="minorHAnsi"/>
          <w:color w:val="212121"/>
          <w:sz w:val="22"/>
          <w:szCs w:val="22"/>
        </w:rPr>
      </w:pPr>
      <w:r w:rsidRPr="002822B0">
        <w:rPr>
          <w:rFonts w:asciiTheme="minorHAnsi" w:hAnsiTheme="minorHAnsi" w:cstheme="minorHAnsi"/>
          <w:color w:val="212121"/>
          <w:sz w:val="22"/>
          <w:szCs w:val="22"/>
        </w:rPr>
        <w:t>If you don’t have an OpenAthens account, create one here</w:t>
      </w:r>
      <w:r w:rsidRPr="002822B0">
        <w:rPr>
          <w:rStyle w:val="apple-converted-space"/>
          <w:rFonts w:asciiTheme="minorHAnsi" w:hAnsiTheme="minorHAnsi" w:cstheme="minorHAnsi"/>
          <w:color w:val="212121"/>
          <w:sz w:val="22"/>
          <w:szCs w:val="22"/>
        </w:rPr>
        <w:t> </w:t>
      </w:r>
      <w:hyperlink r:id="rId24" w:tgtFrame="_blank" w:history="1">
        <w:r w:rsidRPr="002822B0">
          <w:rPr>
            <w:rStyle w:val="Hyperlink"/>
            <w:rFonts w:asciiTheme="minorHAnsi" w:hAnsiTheme="minorHAnsi" w:cstheme="minorHAnsi"/>
            <w:color w:val="002060"/>
            <w:sz w:val="22"/>
            <w:szCs w:val="22"/>
          </w:rPr>
          <w:t>Athens remote access registration</w:t>
        </w:r>
      </w:hyperlink>
    </w:p>
    <w:p w14:paraId="5DC9D6F1" w14:textId="622EB0ED" w:rsidR="00F11DD5" w:rsidRPr="002822B0" w:rsidRDefault="00F11DD5" w:rsidP="00D8544B">
      <w:pPr>
        <w:pStyle w:val="xmsolistparagraph"/>
        <w:numPr>
          <w:ilvl w:val="0"/>
          <w:numId w:val="27"/>
        </w:numPr>
        <w:spacing w:before="0" w:beforeAutospacing="0" w:after="0" w:afterAutospacing="0"/>
        <w:ind w:left="1695"/>
        <w:rPr>
          <w:rFonts w:asciiTheme="minorHAnsi" w:hAnsiTheme="minorHAnsi" w:cstheme="minorHAnsi"/>
          <w:color w:val="212121"/>
          <w:sz w:val="22"/>
          <w:szCs w:val="22"/>
        </w:rPr>
      </w:pPr>
      <w:r w:rsidRPr="002822B0">
        <w:rPr>
          <w:rFonts w:asciiTheme="minorHAnsi" w:hAnsiTheme="minorHAnsi" w:cstheme="minorHAnsi"/>
          <w:color w:val="212121"/>
          <w:sz w:val="22"/>
          <w:szCs w:val="22"/>
        </w:rPr>
        <w:t>Initial registration for Athens must be completed on a VA computer.</w:t>
      </w:r>
    </w:p>
    <w:p w14:paraId="1C49C9EE" w14:textId="77777777" w:rsidR="00F11DD5" w:rsidRPr="002822B0" w:rsidRDefault="00F11DD5" w:rsidP="00BF0A3F">
      <w:pPr>
        <w:rPr>
          <w:rFonts w:cstheme="minorHAnsi"/>
        </w:rPr>
      </w:pPr>
    </w:p>
    <w:sectPr w:rsidR="00F11DD5" w:rsidRPr="002822B0" w:rsidSect="00D85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82D72" w14:textId="77777777" w:rsidR="0010414F" w:rsidRDefault="0010414F" w:rsidP="005F1F76">
      <w:pPr>
        <w:spacing w:after="0" w:line="240" w:lineRule="auto"/>
      </w:pPr>
      <w:r>
        <w:separator/>
      </w:r>
    </w:p>
  </w:endnote>
  <w:endnote w:type="continuationSeparator" w:id="0">
    <w:p w14:paraId="4356FB92" w14:textId="77777777" w:rsidR="0010414F" w:rsidRDefault="0010414F" w:rsidP="005F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758AB" w14:textId="77777777" w:rsidR="0010414F" w:rsidRDefault="0010414F" w:rsidP="005F1F76">
      <w:pPr>
        <w:spacing w:after="0" w:line="240" w:lineRule="auto"/>
      </w:pPr>
      <w:r>
        <w:separator/>
      </w:r>
    </w:p>
  </w:footnote>
  <w:footnote w:type="continuationSeparator" w:id="0">
    <w:p w14:paraId="47645FBC" w14:textId="77777777" w:rsidR="0010414F" w:rsidRDefault="0010414F" w:rsidP="005F1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78F"/>
    <w:multiLevelType w:val="hybridMultilevel"/>
    <w:tmpl w:val="E2D46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A45B2"/>
    <w:multiLevelType w:val="multilevel"/>
    <w:tmpl w:val="1BD2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312A2"/>
    <w:multiLevelType w:val="hybridMultilevel"/>
    <w:tmpl w:val="FC087B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51572E"/>
    <w:multiLevelType w:val="hybridMultilevel"/>
    <w:tmpl w:val="7A4C1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A5691A"/>
    <w:multiLevelType w:val="hybridMultilevel"/>
    <w:tmpl w:val="7324A14C"/>
    <w:lvl w:ilvl="0" w:tplc="FAA649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225EA"/>
    <w:multiLevelType w:val="hybridMultilevel"/>
    <w:tmpl w:val="6074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3F7E72"/>
    <w:multiLevelType w:val="hybridMultilevel"/>
    <w:tmpl w:val="ED660BF0"/>
    <w:lvl w:ilvl="0" w:tplc="3A44C5C8">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727"/>
    <w:multiLevelType w:val="hybridMultilevel"/>
    <w:tmpl w:val="F1701998"/>
    <w:lvl w:ilvl="0" w:tplc="28CA35A0">
      <w:start w:val="4"/>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64D0C"/>
    <w:multiLevelType w:val="hybridMultilevel"/>
    <w:tmpl w:val="391C32BE"/>
    <w:lvl w:ilvl="0" w:tplc="A6441BFA">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580C27"/>
    <w:multiLevelType w:val="hybridMultilevel"/>
    <w:tmpl w:val="16367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A3344"/>
    <w:multiLevelType w:val="hybridMultilevel"/>
    <w:tmpl w:val="2DC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177754"/>
    <w:multiLevelType w:val="hybridMultilevel"/>
    <w:tmpl w:val="3FEEE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2E7E51"/>
    <w:multiLevelType w:val="hybridMultilevel"/>
    <w:tmpl w:val="C8FE6BCC"/>
    <w:lvl w:ilvl="0" w:tplc="A6441B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63C86"/>
    <w:multiLevelType w:val="hybridMultilevel"/>
    <w:tmpl w:val="53BC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333E2B"/>
    <w:multiLevelType w:val="hybridMultilevel"/>
    <w:tmpl w:val="7CB0C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DD2703"/>
    <w:multiLevelType w:val="hybridMultilevel"/>
    <w:tmpl w:val="8062D4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221074"/>
    <w:multiLevelType w:val="hybridMultilevel"/>
    <w:tmpl w:val="6FC42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6554A8"/>
    <w:multiLevelType w:val="hybridMultilevel"/>
    <w:tmpl w:val="6D527798"/>
    <w:lvl w:ilvl="0" w:tplc="D4DCB61C">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3593DF3"/>
    <w:multiLevelType w:val="hybridMultilevel"/>
    <w:tmpl w:val="B7B66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702CBB"/>
    <w:multiLevelType w:val="hybridMultilevel"/>
    <w:tmpl w:val="21A04556"/>
    <w:lvl w:ilvl="0" w:tplc="B428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1C1DD9"/>
    <w:multiLevelType w:val="hybridMultilevel"/>
    <w:tmpl w:val="662C3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2F7B7C"/>
    <w:multiLevelType w:val="hybridMultilevel"/>
    <w:tmpl w:val="509E2240"/>
    <w:lvl w:ilvl="0" w:tplc="28CA35A0">
      <w:start w:val="4"/>
      <w:numFmt w:val="bullet"/>
      <w:lvlText w:val="-"/>
      <w:lvlJc w:val="left"/>
      <w:pPr>
        <w:ind w:left="225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186EB2"/>
    <w:multiLevelType w:val="multilevel"/>
    <w:tmpl w:val="EB44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CF04B2"/>
    <w:multiLevelType w:val="hybridMultilevel"/>
    <w:tmpl w:val="B75E083C"/>
    <w:lvl w:ilvl="0" w:tplc="28CA35A0">
      <w:start w:val="4"/>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5B748AF"/>
    <w:multiLevelType w:val="multilevel"/>
    <w:tmpl w:val="48EC1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5E51F32"/>
    <w:multiLevelType w:val="hybridMultilevel"/>
    <w:tmpl w:val="DC344F34"/>
    <w:lvl w:ilvl="0" w:tplc="28CA35A0">
      <w:start w:val="4"/>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65DDC"/>
    <w:multiLevelType w:val="multilevel"/>
    <w:tmpl w:val="16AC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855D48"/>
    <w:multiLevelType w:val="hybridMultilevel"/>
    <w:tmpl w:val="E798465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9"/>
  </w:num>
  <w:num w:numId="3">
    <w:abstractNumId w:val="6"/>
  </w:num>
  <w:num w:numId="4">
    <w:abstractNumId w:val="13"/>
  </w:num>
  <w:num w:numId="5">
    <w:abstractNumId w:val="20"/>
  </w:num>
  <w:num w:numId="6">
    <w:abstractNumId w:val="5"/>
  </w:num>
  <w:num w:numId="7">
    <w:abstractNumId w:val="3"/>
  </w:num>
  <w:num w:numId="8">
    <w:abstractNumId w:val="4"/>
  </w:num>
  <w:num w:numId="9">
    <w:abstractNumId w:val="12"/>
  </w:num>
  <w:num w:numId="10">
    <w:abstractNumId w:val="8"/>
  </w:num>
  <w:num w:numId="11">
    <w:abstractNumId w:val="16"/>
  </w:num>
  <w:num w:numId="12">
    <w:abstractNumId w:val="17"/>
  </w:num>
  <w:num w:numId="13">
    <w:abstractNumId w:val="14"/>
  </w:num>
  <w:num w:numId="14">
    <w:abstractNumId w:val="27"/>
  </w:num>
  <w:num w:numId="15">
    <w:abstractNumId w:val="15"/>
  </w:num>
  <w:num w:numId="16">
    <w:abstractNumId w:val="2"/>
  </w:num>
  <w:num w:numId="17">
    <w:abstractNumId w:val="11"/>
  </w:num>
  <w:num w:numId="18">
    <w:abstractNumId w:val="18"/>
  </w:num>
  <w:num w:numId="19">
    <w:abstractNumId w:val="10"/>
  </w:num>
  <w:num w:numId="20">
    <w:abstractNumId w:val="23"/>
  </w:num>
  <w:num w:numId="21">
    <w:abstractNumId w:val="21"/>
  </w:num>
  <w:num w:numId="22">
    <w:abstractNumId w:val="25"/>
  </w:num>
  <w:num w:numId="23">
    <w:abstractNumId w:val="7"/>
  </w:num>
  <w:num w:numId="24">
    <w:abstractNumId w:val="0"/>
  </w:num>
  <w:num w:numId="25">
    <w:abstractNumId w:val="26"/>
  </w:num>
  <w:num w:numId="26">
    <w:abstractNumId w:val="1"/>
  </w:num>
  <w:num w:numId="27">
    <w:abstractNumId w:val="24"/>
  </w:num>
  <w:num w:numId="28">
    <w:abstractNumId w:val="22"/>
  </w:num>
  <w:num w:numId="2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5F"/>
    <w:rsid w:val="000234D7"/>
    <w:rsid w:val="0002699A"/>
    <w:rsid w:val="00095BEE"/>
    <w:rsid w:val="000976D2"/>
    <w:rsid w:val="000B2F6E"/>
    <w:rsid w:val="000E19DA"/>
    <w:rsid w:val="000E7817"/>
    <w:rsid w:val="000F519F"/>
    <w:rsid w:val="001029A3"/>
    <w:rsid w:val="00103B3D"/>
    <w:rsid w:val="0010414F"/>
    <w:rsid w:val="00124F4D"/>
    <w:rsid w:val="00125C23"/>
    <w:rsid w:val="00143F02"/>
    <w:rsid w:val="001528A9"/>
    <w:rsid w:val="00194C42"/>
    <w:rsid w:val="001A6C8C"/>
    <w:rsid w:val="001E268E"/>
    <w:rsid w:val="00212B86"/>
    <w:rsid w:val="00222E27"/>
    <w:rsid w:val="0023475F"/>
    <w:rsid w:val="0024775E"/>
    <w:rsid w:val="00275C97"/>
    <w:rsid w:val="002822B0"/>
    <w:rsid w:val="00286024"/>
    <w:rsid w:val="0030734B"/>
    <w:rsid w:val="0036383F"/>
    <w:rsid w:val="00387AAD"/>
    <w:rsid w:val="00403B6D"/>
    <w:rsid w:val="00416B7D"/>
    <w:rsid w:val="004270C8"/>
    <w:rsid w:val="00456F74"/>
    <w:rsid w:val="00461F81"/>
    <w:rsid w:val="00463A6C"/>
    <w:rsid w:val="004E3420"/>
    <w:rsid w:val="00511988"/>
    <w:rsid w:val="00514BB5"/>
    <w:rsid w:val="0053381A"/>
    <w:rsid w:val="00572F6B"/>
    <w:rsid w:val="00580591"/>
    <w:rsid w:val="005C420B"/>
    <w:rsid w:val="005F1F76"/>
    <w:rsid w:val="005F507B"/>
    <w:rsid w:val="00615C34"/>
    <w:rsid w:val="00634EEF"/>
    <w:rsid w:val="006842B2"/>
    <w:rsid w:val="00696716"/>
    <w:rsid w:val="006B69E8"/>
    <w:rsid w:val="006C1FF1"/>
    <w:rsid w:val="006D0973"/>
    <w:rsid w:val="006F35E5"/>
    <w:rsid w:val="00705C6C"/>
    <w:rsid w:val="00732DB4"/>
    <w:rsid w:val="00734B05"/>
    <w:rsid w:val="00757438"/>
    <w:rsid w:val="00762567"/>
    <w:rsid w:val="007E2069"/>
    <w:rsid w:val="007F342F"/>
    <w:rsid w:val="00820F4E"/>
    <w:rsid w:val="00892994"/>
    <w:rsid w:val="008C46F9"/>
    <w:rsid w:val="00920F26"/>
    <w:rsid w:val="0092162F"/>
    <w:rsid w:val="00944E90"/>
    <w:rsid w:val="00975F6A"/>
    <w:rsid w:val="009E58B5"/>
    <w:rsid w:val="009E5D0D"/>
    <w:rsid w:val="00A12363"/>
    <w:rsid w:val="00A17339"/>
    <w:rsid w:val="00A33EA7"/>
    <w:rsid w:val="00A92C11"/>
    <w:rsid w:val="00AA796F"/>
    <w:rsid w:val="00B411E1"/>
    <w:rsid w:val="00B7046E"/>
    <w:rsid w:val="00B713EA"/>
    <w:rsid w:val="00B82D14"/>
    <w:rsid w:val="00B841AB"/>
    <w:rsid w:val="00BB13D6"/>
    <w:rsid w:val="00BF0A3F"/>
    <w:rsid w:val="00C27EB6"/>
    <w:rsid w:val="00CF6D9F"/>
    <w:rsid w:val="00D16345"/>
    <w:rsid w:val="00D76DD0"/>
    <w:rsid w:val="00D774D5"/>
    <w:rsid w:val="00D81F19"/>
    <w:rsid w:val="00D8544B"/>
    <w:rsid w:val="00DD4946"/>
    <w:rsid w:val="00DF2758"/>
    <w:rsid w:val="00E15567"/>
    <w:rsid w:val="00E22695"/>
    <w:rsid w:val="00E543E9"/>
    <w:rsid w:val="00E672B6"/>
    <w:rsid w:val="00E86BDB"/>
    <w:rsid w:val="00EA049C"/>
    <w:rsid w:val="00F03163"/>
    <w:rsid w:val="00F11DD5"/>
    <w:rsid w:val="00F80EA0"/>
    <w:rsid w:val="00FD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9C21"/>
  <w15:chartTrackingRefBased/>
  <w15:docId w15:val="{49F9C221-DBD4-41E1-A346-01A0E6D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0F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5F"/>
    <w:pPr>
      <w:ind w:left="720"/>
      <w:contextualSpacing/>
    </w:pPr>
  </w:style>
  <w:style w:type="paragraph" w:styleId="BalloonText">
    <w:name w:val="Balloon Text"/>
    <w:basedOn w:val="Normal"/>
    <w:link w:val="BalloonTextChar"/>
    <w:uiPriority w:val="99"/>
    <w:semiHidden/>
    <w:unhideWhenUsed/>
    <w:rsid w:val="00C27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EB6"/>
    <w:rPr>
      <w:rFonts w:ascii="Segoe UI" w:hAnsi="Segoe UI" w:cs="Segoe UI"/>
      <w:sz w:val="18"/>
      <w:szCs w:val="18"/>
    </w:rPr>
  </w:style>
  <w:style w:type="character" w:styleId="Hyperlink">
    <w:name w:val="Hyperlink"/>
    <w:basedOn w:val="DefaultParagraphFont"/>
    <w:uiPriority w:val="99"/>
    <w:unhideWhenUsed/>
    <w:rsid w:val="00B82D14"/>
    <w:rPr>
      <w:color w:val="0563C1" w:themeColor="hyperlink"/>
      <w:u w:val="single"/>
    </w:rPr>
  </w:style>
  <w:style w:type="character" w:styleId="CommentReference">
    <w:name w:val="annotation reference"/>
    <w:basedOn w:val="DefaultParagraphFont"/>
    <w:uiPriority w:val="99"/>
    <w:semiHidden/>
    <w:unhideWhenUsed/>
    <w:rsid w:val="0024775E"/>
    <w:rPr>
      <w:sz w:val="16"/>
      <w:szCs w:val="16"/>
    </w:rPr>
  </w:style>
  <w:style w:type="paragraph" w:styleId="CommentText">
    <w:name w:val="annotation text"/>
    <w:basedOn w:val="Normal"/>
    <w:link w:val="CommentTextChar"/>
    <w:uiPriority w:val="99"/>
    <w:semiHidden/>
    <w:unhideWhenUsed/>
    <w:rsid w:val="0024775E"/>
    <w:pPr>
      <w:spacing w:line="240" w:lineRule="auto"/>
    </w:pPr>
    <w:rPr>
      <w:sz w:val="20"/>
      <w:szCs w:val="20"/>
    </w:rPr>
  </w:style>
  <w:style w:type="character" w:customStyle="1" w:styleId="CommentTextChar">
    <w:name w:val="Comment Text Char"/>
    <w:basedOn w:val="DefaultParagraphFont"/>
    <w:link w:val="CommentText"/>
    <w:uiPriority w:val="99"/>
    <w:semiHidden/>
    <w:rsid w:val="0024775E"/>
    <w:rPr>
      <w:sz w:val="20"/>
      <w:szCs w:val="20"/>
    </w:rPr>
  </w:style>
  <w:style w:type="paragraph" w:styleId="CommentSubject">
    <w:name w:val="annotation subject"/>
    <w:basedOn w:val="CommentText"/>
    <w:next w:val="CommentText"/>
    <w:link w:val="CommentSubjectChar"/>
    <w:uiPriority w:val="99"/>
    <w:semiHidden/>
    <w:unhideWhenUsed/>
    <w:rsid w:val="0024775E"/>
    <w:rPr>
      <w:b/>
      <w:bCs/>
    </w:rPr>
  </w:style>
  <w:style w:type="character" w:customStyle="1" w:styleId="CommentSubjectChar">
    <w:name w:val="Comment Subject Char"/>
    <w:basedOn w:val="CommentTextChar"/>
    <w:link w:val="CommentSubject"/>
    <w:uiPriority w:val="99"/>
    <w:semiHidden/>
    <w:rsid w:val="0024775E"/>
    <w:rPr>
      <w:b/>
      <w:bCs/>
      <w:sz w:val="20"/>
      <w:szCs w:val="20"/>
    </w:rPr>
  </w:style>
  <w:style w:type="paragraph" w:styleId="Header">
    <w:name w:val="header"/>
    <w:basedOn w:val="Normal"/>
    <w:link w:val="HeaderChar"/>
    <w:uiPriority w:val="99"/>
    <w:unhideWhenUsed/>
    <w:rsid w:val="005F1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F76"/>
  </w:style>
  <w:style w:type="paragraph" w:styleId="Footer">
    <w:name w:val="footer"/>
    <w:basedOn w:val="Normal"/>
    <w:link w:val="FooterChar"/>
    <w:uiPriority w:val="99"/>
    <w:unhideWhenUsed/>
    <w:rsid w:val="005F1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F76"/>
  </w:style>
  <w:style w:type="paragraph" w:customStyle="1" w:styleId="xmsonormal">
    <w:name w:val="x_msonormal"/>
    <w:basedOn w:val="Normal"/>
    <w:rsid w:val="00097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76D2"/>
  </w:style>
  <w:style w:type="paragraph" w:customStyle="1" w:styleId="xxmsonormal">
    <w:name w:val="x_x_msonormal"/>
    <w:basedOn w:val="Normal"/>
    <w:rsid w:val="00820F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820F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820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20F4E"/>
    <w:rPr>
      <w:color w:val="605E5C"/>
      <w:shd w:val="clear" w:color="auto" w:fill="E1DFDD"/>
    </w:rPr>
  </w:style>
  <w:style w:type="character" w:customStyle="1" w:styleId="Heading2Char">
    <w:name w:val="Heading 2 Char"/>
    <w:basedOn w:val="DefaultParagraphFont"/>
    <w:link w:val="Heading2"/>
    <w:uiPriority w:val="9"/>
    <w:rsid w:val="00820F4E"/>
    <w:rPr>
      <w:rFonts w:ascii="Times New Roman" w:eastAsia="Times New Roman" w:hAnsi="Times New Roman" w:cs="Times New Roman"/>
      <w:b/>
      <w:bCs/>
      <w:sz w:val="36"/>
      <w:szCs w:val="36"/>
    </w:rPr>
  </w:style>
  <w:style w:type="character" w:customStyle="1" w:styleId="highlight">
    <w:name w:val="highlight"/>
    <w:basedOn w:val="DefaultParagraphFont"/>
    <w:rsid w:val="00F11DD5"/>
  </w:style>
  <w:style w:type="paragraph" w:styleId="NormalWeb">
    <w:name w:val="Normal (Web)"/>
    <w:basedOn w:val="Normal"/>
    <w:uiPriority w:val="99"/>
    <w:unhideWhenUsed/>
    <w:rsid w:val="00F11DD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11DD5"/>
    <w:rPr>
      <w:color w:val="954F72" w:themeColor="followedHyperlink"/>
      <w:u w:val="single"/>
    </w:rPr>
  </w:style>
  <w:style w:type="character" w:styleId="Strong">
    <w:name w:val="Strong"/>
    <w:basedOn w:val="DefaultParagraphFont"/>
    <w:uiPriority w:val="22"/>
    <w:qFormat/>
    <w:rsid w:val="002822B0"/>
    <w:rPr>
      <w:b/>
      <w:bCs/>
    </w:rPr>
  </w:style>
  <w:style w:type="paragraph" w:customStyle="1" w:styleId="xxxmsonormal">
    <w:name w:val="x_x_x_msonormal"/>
    <w:basedOn w:val="Normal"/>
    <w:rsid w:val="00634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63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7957">
      <w:bodyDiv w:val="1"/>
      <w:marLeft w:val="0"/>
      <w:marRight w:val="0"/>
      <w:marTop w:val="0"/>
      <w:marBottom w:val="0"/>
      <w:divBdr>
        <w:top w:val="none" w:sz="0" w:space="0" w:color="auto"/>
        <w:left w:val="none" w:sz="0" w:space="0" w:color="auto"/>
        <w:bottom w:val="none" w:sz="0" w:space="0" w:color="auto"/>
        <w:right w:val="none" w:sz="0" w:space="0" w:color="auto"/>
      </w:divBdr>
      <w:divsChild>
        <w:div w:id="1405907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774134">
              <w:marLeft w:val="0"/>
              <w:marRight w:val="0"/>
              <w:marTop w:val="0"/>
              <w:marBottom w:val="0"/>
              <w:divBdr>
                <w:top w:val="none" w:sz="0" w:space="0" w:color="auto"/>
                <w:left w:val="none" w:sz="0" w:space="0" w:color="auto"/>
                <w:bottom w:val="none" w:sz="0" w:space="0" w:color="auto"/>
                <w:right w:val="none" w:sz="0" w:space="0" w:color="auto"/>
              </w:divBdr>
              <w:divsChild>
                <w:div w:id="1572733244">
                  <w:marLeft w:val="0"/>
                  <w:marRight w:val="0"/>
                  <w:marTop w:val="0"/>
                  <w:marBottom w:val="0"/>
                  <w:divBdr>
                    <w:top w:val="none" w:sz="0" w:space="0" w:color="auto"/>
                    <w:left w:val="none" w:sz="0" w:space="0" w:color="auto"/>
                    <w:bottom w:val="none" w:sz="0" w:space="0" w:color="auto"/>
                    <w:right w:val="none" w:sz="0" w:space="0" w:color="auto"/>
                  </w:divBdr>
                  <w:divsChild>
                    <w:div w:id="1262954247">
                      <w:marLeft w:val="0"/>
                      <w:marRight w:val="0"/>
                      <w:marTop w:val="0"/>
                      <w:marBottom w:val="0"/>
                      <w:divBdr>
                        <w:top w:val="none" w:sz="0" w:space="0" w:color="auto"/>
                        <w:left w:val="none" w:sz="0" w:space="0" w:color="auto"/>
                        <w:bottom w:val="none" w:sz="0" w:space="0" w:color="auto"/>
                        <w:right w:val="none" w:sz="0" w:space="0" w:color="auto"/>
                      </w:divBdr>
                      <w:divsChild>
                        <w:div w:id="1012689022">
                          <w:marLeft w:val="0"/>
                          <w:marRight w:val="0"/>
                          <w:marTop w:val="0"/>
                          <w:marBottom w:val="0"/>
                          <w:divBdr>
                            <w:top w:val="none" w:sz="0" w:space="0" w:color="auto"/>
                            <w:left w:val="none" w:sz="0" w:space="0" w:color="auto"/>
                            <w:bottom w:val="none" w:sz="0" w:space="0" w:color="auto"/>
                            <w:right w:val="none" w:sz="0" w:space="0" w:color="auto"/>
                          </w:divBdr>
                          <w:divsChild>
                            <w:div w:id="282733723">
                              <w:marLeft w:val="0"/>
                              <w:marRight w:val="0"/>
                              <w:marTop w:val="0"/>
                              <w:marBottom w:val="0"/>
                              <w:divBdr>
                                <w:top w:val="none" w:sz="0" w:space="0" w:color="auto"/>
                                <w:left w:val="none" w:sz="0" w:space="0" w:color="auto"/>
                                <w:bottom w:val="none" w:sz="0" w:space="0" w:color="auto"/>
                                <w:right w:val="none" w:sz="0" w:space="0" w:color="auto"/>
                              </w:divBdr>
                              <w:divsChild>
                                <w:div w:id="1437410901">
                                  <w:marLeft w:val="0"/>
                                  <w:marRight w:val="0"/>
                                  <w:marTop w:val="0"/>
                                  <w:marBottom w:val="0"/>
                                  <w:divBdr>
                                    <w:top w:val="none" w:sz="0" w:space="0" w:color="auto"/>
                                    <w:left w:val="none" w:sz="0" w:space="0" w:color="auto"/>
                                    <w:bottom w:val="none" w:sz="0" w:space="0" w:color="auto"/>
                                    <w:right w:val="none" w:sz="0" w:space="0" w:color="auto"/>
                                  </w:divBdr>
                                  <w:divsChild>
                                    <w:div w:id="178668167">
                                      <w:marLeft w:val="0"/>
                                      <w:marRight w:val="0"/>
                                      <w:marTop w:val="0"/>
                                      <w:marBottom w:val="0"/>
                                      <w:divBdr>
                                        <w:top w:val="none" w:sz="0" w:space="0" w:color="auto"/>
                                        <w:left w:val="none" w:sz="0" w:space="0" w:color="auto"/>
                                        <w:bottom w:val="none" w:sz="0" w:space="0" w:color="auto"/>
                                        <w:right w:val="none" w:sz="0" w:space="0" w:color="auto"/>
                                      </w:divBdr>
                                    </w:div>
                                    <w:div w:id="1615286584">
                                      <w:marLeft w:val="0"/>
                                      <w:marRight w:val="0"/>
                                      <w:marTop w:val="0"/>
                                      <w:marBottom w:val="0"/>
                                      <w:divBdr>
                                        <w:top w:val="none" w:sz="0" w:space="0" w:color="auto"/>
                                        <w:left w:val="none" w:sz="0" w:space="0" w:color="auto"/>
                                        <w:bottom w:val="none" w:sz="0" w:space="0" w:color="auto"/>
                                        <w:right w:val="none" w:sz="0" w:space="0" w:color="auto"/>
                                      </w:divBdr>
                                    </w:div>
                                    <w:div w:id="1929732188">
                                      <w:marLeft w:val="0"/>
                                      <w:marRight w:val="0"/>
                                      <w:marTop w:val="0"/>
                                      <w:marBottom w:val="0"/>
                                      <w:divBdr>
                                        <w:top w:val="none" w:sz="0" w:space="0" w:color="auto"/>
                                        <w:left w:val="none" w:sz="0" w:space="0" w:color="auto"/>
                                        <w:bottom w:val="none" w:sz="0" w:space="0" w:color="auto"/>
                                        <w:right w:val="none" w:sz="0" w:space="0" w:color="auto"/>
                                      </w:divBdr>
                                    </w:div>
                                    <w:div w:id="1076823573">
                                      <w:marLeft w:val="0"/>
                                      <w:marRight w:val="0"/>
                                      <w:marTop w:val="0"/>
                                      <w:marBottom w:val="0"/>
                                      <w:divBdr>
                                        <w:top w:val="none" w:sz="0" w:space="0" w:color="auto"/>
                                        <w:left w:val="none" w:sz="0" w:space="0" w:color="auto"/>
                                        <w:bottom w:val="none" w:sz="0" w:space="0" w:color="auto"/>
                                        <w:right w:val="none" w:sz="0" w:space="0" w:color="auto"/>
                                      </w:divBdr>
                                    </w:div>
                                    <w:div w:id="1417940782">
                                      <w:marLeft w:val="0"/>
                                      <w:marRight w:val="0"/>
                                      <w:marTop w:val="0"/>
                                      <w:marBottom w:val="0"/>
                                      <w:divBdr>
                                        <w:top w:val="none" w:sz="0" w:space="0" w:color="auto"/>
                                        <w:left w:val="none" w:sz="0" w:space="0" w:color="auto"/>
                                        <w:bottom w:val="none" w:sz="0" w:space="0" w:color="auto"/>
                                        <w:right w:val="none" w:sz="0" w:space="0" w:color="auto"/>
                                      </w:divBdr>
                                    </w:div>
                                    <w:div w:id="14568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996281">
      <w:bodyDiv w:val="1"/>
      <w:marLeft w:val="0"/>
      <w:marRight w:val="0"/>
      <w:marTop w:val="0"/>
      <w:marBottom w:val="0"/>
      <w:divBdr>
        <w:top w:val="none" w:sz="0" w:space="0" w:color="auto"/>
        <w:left w:val="none" w:sz="0" w:space="0" w:color="auto"/>
        <w:bottom w:val="none" w:sz="0" w:space="0" w:color="auto"/>
        <w:right w:val="none" w:sz="0" w:space="0" w:color="auto"/>
      </w:divBdr>
    </w:div>
    <w:div w:id="753091560">
      <w:bodyDiv w:val="1"/>
      <w:marLeft w:val="0"/>
      <w:marRight w:val="0"/>
      <w:marTop w:val="0"/>
      <w:marBottom w:val="0"/>
      <w:divBdr>
        <w:top w:val="none" w:sz="0" w:space="0" w:color="auto"/>
        <w:left w:val="none" w:sz="0" w:space="0" w:color="auto"/>
        <w:bottom w:val="none" w:sz="0" w:space="0" w:color="auto"/>
        <w:right w:val="none" w:sz="0" w:space="0" w:color="auto"/>
      </w:divBdr>
    </w:div>
    <w:div w:id="779228686">
      <w:bodyDiv w:val="1"/>
      <w:marLeft w:val="0"/>
      <w:marRight w:val="0"/>
      <w:marTop w:val="0"/>
      <w:marBottom w:val="0"/>
      <w:divBdr>
        <w:top w:val="none" w:sz="0" w:space="0" w:color="auto"/>
        <w:left w:val="none" w:sz="0" w:space="0" w:color="auto"/>
        <w:bottom w:val="none" w:sz="0" w:space="0" w:color="auto"/>
        <w:right w:val="none" w:sz="0" w:space="0" w:color="auto"/>
      </w:divBdr>
    </w:div>
    <w:div w:id="937173747">
      <w:bodyDiv w:val="1"/>
      <w:marLeft w:val="0"/>
      <w:marRight w:val="0"/>
      <w:marTop w:val="0"/>
      <w:marBottom w:val="0"/>
      <w:divBdr>
        <w:top w:val="none" w:sz="0" w:space="0" w:color="auto"/>
        <w:left w:val="none" w:sz="0" w:space="0" w:color="auto"/>
        <w:bottom w:val="none" w:sz="0" w:space="0" w:color="auto"/>
        <w:right w:val="none" w:sz="0" w:space="0" w:color="auto"/>
      </w:divBdr>
    </w:div>
    <w:div w:id="975911087">
      <w:bodyDiv w:val="1"/>
      <w:marLeft w:val="0"/>
      <w:marRight w:val="0"/>
      <w:marTop w:val="0"/>
      <w:marBottom w:val="0"/>
      <w:divBdr>
        <w:top w:val="none" w:sz="0" w:space="0" w:color="auto"/>
        <w:left w:val="none" w:sz="0" w:space="0" w:color="auto"/>
        <w:bottom w:val="none" w:sz="0" w:space="0" w:color="auto"/>
        <w:right w:val="none" w:sz="0" w:space="0" w:color="auto"/>
      </w:divBdr>
    </w:div>
    <w:div w:id="1095058768">
      <w:bodyDiv w:val="1"/>
      <w:marLeft w:val="0"/>
      <w:marRight w:val="0"/>
      <w:marTop w:val="0"/>
      <w:marBottom w:val="0"/>
      <w:divBdr>
        <w:top w:val="none" w:sz="0" w:space="0" w:color="auto"/>
        <w:left w:val="none" w:sz="0" w:space="0" w:color="auto"/>
        <w:bottom w:val="none" w:sz="0" w:space="0" w:color="auto"/>
        <w:right w:val="none" w:sz="0" w:space="0" w:color="auto"/>
      </w:divBdr>
    </w:div>
    <w:div w:id="1461531953">
      <w:bodyDiv w:val="1"/>
      <w:marLeft w:val="0"/>
      <w:marRight w:val="0"/>
      <w:marTop w:val="0"/>
      <w:marBottom w:val="0"/>
      <w:divBdr>
        <w:top w:val="none" w:sz="0" w:space="0" w:color="auto"/>
        <w:left w:val="none" w:sz="0" w:space="0" w:color="auto"/>
        <w:bottom w:val="none" w:sz="0" w:space="0" w:color="auto"/>
        <w:right w:val="none" w:sz="0" w:space="0" w:color="auto"/>
      </w:divBdr>
    </w:div>
    <w:div w:id="1564556729">
      <w:bodyDiv w:val="1"/>
      <w:marLeft w:val="0"/>
      <w:marRight w:val="0"/>
      <w:marTop w:val="0"/>
      <w:marBottom w:val="0"/>
      <w:divBdr>
        <w:top w:val="none" w:sz="0" w:space="0" w:color="auto"/>
        <w:left w:val="none" w:sz="0" w:space="0" w:color="auto"/>
        <w:bottom w:val="none" w:sz="0" w:space="0" w:color="auto"/>
        <w:right w:val="none" w:sz="0" w:space="0" w:color="auto"/>
      </w:divBdr>
    </w:div>
    <w:div w:id="19786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gonzalez@mednet.ucla.edu" TargetMode="External"/><Relationship Id="rId13" Type="http://schemas.openxmlformats.org/officeDocument/2006/relationships/hyperlink" Target="mailto:Elizabeth.corey@va.gov" TargetMode="External"/><Relationship Id="rId18" Type="http://schemas.openxmlformats.org/officeDocument/2006/relationships/hyperlink" Target="https://urldefense.proofpoint.com/v2/url?u=https-3A__www.moore.org_initiative-2Dstrategy-2Ddetail-3FinitiativeId-3Ddiagnostic-2Dexcellence&amp;d=DwMFaQ&amp;c=UXmaowRpu5bLSLEQRunJ2z-YIUZuUoa9Rw_x449Hd_Y&amp;r=X2zpu2ZnjkL6zoiSXFs-Dw7VUpz9q24UYqWegpD-hmw&amp;m=ueV14d0JZZKqOPAjC4n9ow5xr2mJVr_4ncwePVa9uxQ&amp;s=q6dUsiJR4XmSLxdpkbDTbJf1G56kFlEfw1ZuXP5xqY0&amp;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oposals.optumlabs@optum.com?subject=2019%20AARP%20Quality%20Measure%20Innovation%20Grant" TargetMode="External"/><Relationship Id="rId7" Type="http://schemas.openxmlformats.org/officeDocument/2006/relationships/endnotes" Target="endnotes.xml"/><Relationship Id="rId12" Type="http://schemas.openxmlformats.org/officeDocument/2006/relationships/hyperlink" Target="mailto:MSBulchand@mednet.ucla.edu" TargetMode="External"/><Relationship Id="rId17" Type="http://schemas.openxmlformats.org/officeDocument/2006/relationships/hyperlink" Target="https://urldefense.proofpoint.com/v2/url?u=https-3A__www.moore.org_&amp;d=DwMFaQ&amp;c=UXmaowRpu5bLSLEQRunJ2z-YIUZuUoa9Rw_x449Hd_Y&amp;r=X2zpu2ZnjkL6zoiSXFs-Dw7VUpz9q24UYqWegpD-hmw&amp;m=ueV14d0JZZKqOPAjC4n9ow5xr2mJVr_4ncwePVa9uxQ&amp;s=kRuh4Nzr3MIxDe2uoQLIJqWcCjCZXdmyv0Vl92pmHQo&am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Oy3ZnUJKp09mqVWdnY4yM_JBMgI0kIUO/view" TargetMode="External"/><Relationship Id="rId20" Type="http://schemas.openxmlformats.org/officeDocument/2006/relationships/hyperlink" Target="https://medschool.ucla.edu/research/w-m-keck-foundation-aw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Singh@mednet.ucla.edu" TargetMode="External"/><Relationship Id="rId24" Type="http://schemas.openxmlformats.org/officeDocument/2006/relationships/hyperlink" Target="https://urldefense.proofpoint.com/v2/url?u=http-3A__www.va.gov_LIBRARY_remote-5Faccess.asp&amp;d=DwMFAg&amp;c=UXmaowRpu5bLSLEQRunJ2z-YIUZuUoa9Rw_x449Hd_Y&amp;r=X2zpu2ZnjkL6zoiSXFs-Dw7VUpz9q24UYqWegpD-hmw&amp;m=1qvPXiVY7KyGdsIqo7Gh43F-9wgu4HtdaG1vl549Yug&amp;s=Y-dU8JbCd3LgXdX3I54Ne8yjb6o4vzfyMmMftb6V-0w&amp;e=" TargetMode="External"/><Relationship Id="rId5" Type="http://schemas.openxmlformats.org/officeDocument/2006/relationships/webSettings" Target="webSettings.xml"/><Relationship Id="rId15" Type="http://schemas.openxmlformats.org/officeDocument/2006/relationships/hyperlink" Target="https://www.ctsi.ucla.edu/funding/pages/sample" TargetMode="External"/><Relationship Id="rId23" Type="http://schemas.openxmlformats.org/officeDocument/2006/relationships/hyperlink" Target="https://urldefense.proofpoint.com/v2/url?u=https-3A__www.youtube.com_watch-3Fv-3DARhQTTgVN5k&amp;d=DwMFAg&amp;c=UXmaowRpu5bLSLEQRunJ2z-YIUZuUoa9Rw_x449Hd_Y&amp;r=X2zpu2ZnjkL6zoiSXFs-Dw7VUpz9q24UYqWegpD-hmw&amp;m=1qvPXiVY7KyGdsIqo7Gh43F-9wgu4HtdaG1vl549Yug&amp;s=RIOVjW0kvVBaheQj0W0H0bp46Dff3rN2WfiE2Uegh0A&amp;e=" TargetMode="External"/><Relationship Id="rId10" Type="http://schemas.openxmlformats.org/officeDocument/2006/relationships/hyperlink" Target="mailto:ALAlvarez@mednet.ucla.edu" TargetMode="External"/><Relationship Id="rId19" Type="http://schemas.openxmlformats.org/officeDocument/2006/relationships/hyperlink" Target="https://urldefense.proofpoint.com/v2/url?u=https-3A__moore-2Dpatientcare.smapply.io_&amp;d=DwMFaQ&amp;c=UXmaowRpu5bLSLEQRunJ2z-YIUZuUoa9Rw_x449Hd_Y&amp;r=X2zpu2ZnjkL6zoiSXFs-Dw7VUpz9q24UYqWegpD-hmw&amp;m=ueV14d0JZZKqOPAjC4n9ow5xr2mJVr_4ncwePVa9uxQ&amp;s=0mSL4pVstTP3Hh3KoKTwQhtovrareKv38pZEqRpWTCc&amp;e=" TargetMode="External"/><Relationship Id="rId4" Type="http://schemas.openxmlformats.org/officeDocument/2006/relationships/settings" Target="settings.xml"/><Relationship Id="rId9" Type="http://schemas.openxmlformats.org/officeDocument/2006/relationships/hyperlink" Target="mailto:jnarciso@mednet.ucla.edu" TargetMode="External"/><Relationship Id="rId14" Type="http://schemas.openxmlformats.org/officeDocument/2006/relationships/hyperlink" Target="mailto:Scott.Krahl@va.gov" TargetMode="External"/><Relationship Id="rId22" Type="http://schemas.openxmlformats.org/officeDocument/2006/relationships/hyperlink" Target="https://urldefense.proofpoint.com/v2/url?u=https-3A__browzine.com_libraries_1840_&amp;d=DwMFAg&amp;c=UXmaowRpu5bLSLEQRunJ2z-YIUZuUoa9Rw_x449Hd_Y&amp;r=X2zpu2ZnjkL6zoiSXFs-Dw7VUpz9q24UYqWegpD-hmw&amp;m=1qvPXiVY7KyGdsIqo7Gh43F-9wgu4HtdaG1vl549Yug&amp;s=_FjEnoeFJX3cWXgmJQ7GsewLK6RzVLUg9_uAT_D8Qc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F8AC-17C9-42BF-89EF-F565DED4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nshariff</dc:creator>
  <cp:keywords/>
  <dc:description/>
  <cp:lastModifiedBy>test</cp:lastModifiedBy>
  <cp:revision>3</cp:revision>
  <cp:lastPrinted>2019-03-01T22:58:00Z</cp:lastPrinted>
  <dcterms:created xsi:type="dcterms:W3CDTF">2019-07-09T22:50:00Z</dcterms:created>
  <dcterms:modified xsi:type="dcterms:W3CDTF">2019-07-09T22:53:00Z</dcterms:modified>
</cp:coreProperties>
</file>